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67" w:rsidRPr="005D45FE" w:rsidRDefault="002F0267" w:rsidP="002F0267">
      <w:pPr>
        <w:jc w:val="right"/>
        <w:rPr>
          <w:b/>
          <w:sz w:val="26"/>
          <w:szCs w:val="26"/>
        </w:rPr>
      </w:pP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АДМИНИСТРАЦИЯ УСТЬ-КУБИНСКОГО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МУНИЦИПАЛЬНОГО ОКРУГА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ПОСТАНОВЛЕНИЕ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с. Устье</w:t>
      </w: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от</w:t>
      </w:r>
      <w:r w:rsidR="00357C50">
        <w:rPr>
          <w:bCs/>
          <w:sz w:val="26"/>
          <w:szCs w:val="26"/>
        </w:rPr>
        <w:t xml:space="preserve"> 09.01.2023                                                                                                   № 16</w:t>
      </w:r>
      <w:r w:rsidRPr="005D45FE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357C50">
        <w:rPr>
          <w:bCs/>
          <w:sz w:val="26"/>
          <w:szCs w:val="26"/>
        </w:rPr>
        <w:t xml:space="preserve">                               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 xml:space="preserve">Об утверждении Положения об отделе коммунальной инфраструктуры администрации </w:t>
      </w:r>
      <w:proofErr w:type="spellStart"/>
      <w:r w:rsidRPr="005D45FE">
        <w:rPr>
          <w:bCs/>
          <w:sz w:val="26"/>
          <w:szCs w:val="26"/>
        </w:rPr>
        <w:t>Усть-Кубинского</w:t>
      </w:r>
      <w:proofErr w:type="spellEnd"/>
      <w:r w:rsidRPr="005D45FE">
        <w:rPr>
          <w:bCs/>
          <w:sz w:val="26"/>
          <w:szCs w:val="26"/>
        </w:rPr>
        <w:t xml:space="preserve"> муниципального округа</w:t>
      </w: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/>
          <w:bCs/>
          <w:sz w:val="26"/>
          <w:szCs w:val="26"/>
        </w:rPr>
        <w:t>ПОСТАНОВЛЯЕТ:</w:t>
      </w:r>
    </w:p>
    <w:p w:rsidR="002F0267" w:rsidRPr="005D45FE" w:rsidRDefault="002F0267" w:rsidP="002F026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 xml:space="preserve">Утвердить прилагаемое Положение об отделе коммунальной инфраструктуры администрации </w:t>
      </w:r>
      <w:proofErr w:type="spellStart"/>
      <w:r w:rsidRPr="005D45FE">
        <w:rPr>
          <w:bCs/>
          <w:sz w:val="26"/>
          <w:szCs w:val="26"/>
        </w:rPr>
        <w:t>Усть-Кубинского</w:t>
      </w:r>
      <w:proofErr w:type="spellEnd"/>
      <w:r w:rsidRPr="005D45FE">
        <w:rPr>
          <w:bCs/>
          <w:sz w:val="26"/>
          <w:szCs w:val="26"/>
        </w:rPr>
        <w:t xml:space="preserve"> муниципального округа.</w:t>
      </w:r>
    </w:p>
    <w:p w:rsidR="002F0267" w:rsidRPr="005D45FE" w:rsidRDefault="002F0267" w:rsidP="002F026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Признать утратившими силу следующие постановления администрации района:</w:t>
      </w:r>
    </w:p>
    <w:p w:rsidR="002F0267" w:rsidRPr="005D45FE" w:rsidRDefault="002F0267" w:rsidP="002F0267">
      <w:pPr>
        <w:ind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-от 1 апреля 2014 года № 275 «Об утверждении Положения об отделе коммунальной инфраструктуры администрации района;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28 декабря 2015 года № 1158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22 марта 2016 года № 274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24 апреля 2017 года № 396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18 июня 2018 года № 546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 xml:space="preserve">-от 24 декабря 2018 года № </w:t>
      </w:r>
      <w:r w:rsidR="007547B9">
        <w:rPr>
          <w:bCs/>
          <w:sz w:val="26"/>
          <w:szCs w:val="26"/>
        </w:rPr>
        <w:t>1</w:t>
      </w:r>
      <w:r w:rsidRPr="005D45FE">
        <w:rPr>
          <w:bCs/>
          <w:sz w:val="26"/>
          <w:szCs w:val="26"/>
        </w:rPr>
        <w:t>247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</w:t>
      </w:r>
      <w:r w:rsidR="008F4556" w:rsidRPr="005D45FE">
        <w:rPr>
          <w:bCs/>
          <w:sz w:val="26"/>
          <w:szCs w:val="26"/>
        </w:rPr>
        <w:t>от 18 ноября 2019 года № 1121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района».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3.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D45FE" w:rsidRPr="005D45FE" w:rsidTr="005D45FE">
        <w:tc>
          <w:tcPr>
            <w:tcW w:w="5495" w:type="dxa"/>
          </w:tcPr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>Утверждено</w:t>
            </w:r>
          </w:p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r w:rsidR="00357C50">
              <w:rPr>
                <w:bCs/>
                <w:sz w:val="26"/>
                <w:szCs w:val="26"/>
              </w:rPr>
              <w:t>от 09.01.2023 № 16</w:t>
            </w:r>
          </w:p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ПОЛОЖЕНИЕ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ОБ ОТДЕЛЕ КОММУНАЛЬНОЙ ИНФРАСТРУКТУРЫ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АДМИНИСТРАЦИИ УСТЬ-КУБИНСКОГО МУНИЦИПАЛЬНОГО ОКРУГА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5D45FE" w:rsidRPr="005D45FE" w:rsidRDefault="005D45FE" w:rsidP="005D4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1.1. Отдел коммунальной инфраструктуры администрации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Отдел) является структурным подразделением администрации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администрация округа).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1.2. Отдел в своей работе руководствуется нормами действующего законодательства, </w:t>
      </w:r>
      <w:hyperlink r:id="rId8" w:history="1">
        <w:r w:rsidRPr="005D45F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округа, муниципальными правовыми актами органов местного самоуправления и настоящим Положением.</w:t>
      </w:r>
    </w:p>
    <w:p w:rsid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1.3. Отдел осуществляет свою деятельность во взаимодействии с другими органами, структурными подразделениями администрации округа, органами государственной власти, органами местного самоуправления, сельскими поселениями, входящими в состав округа, хозяйственными и иными организациями округа по вопросам, входящим в компетенцию Отдела.</w:t>
      </w:r>
    </w:p>
    <w:p w:rsid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Деятельность отдела координирует и контролирует первый заместитель главы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5FE" w:rsidRPr="005D45FE" w:rsidRDefault="005D45FE" w:rsidP="005D4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2. Основные задачи Отдела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2.1. Формирование эффективной системы регулирования деятельности организаций коммунального комплекса, транспорта, связи и строительства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2.2. Организация в границах округа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2.3. Участие в разработке и выполнении программ развития ЖКХ, транспортного обслуживания, связи, строительства и капитального ремонта.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2.4. Оказание содействия в развитии прогрессивных форм и методов управления организациями топливно-энергетического и коммунального комплексов, организациями транспорта, связи, строительства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2.5. Разработка и реализация мероприятий в области строительства, реконструкции и капитального ремонта объектов капитального строительства на территории округа.</w:t>
      </w:r>
    </w:p>
    <w:p w:rsidR="005D45FE" w:rsidRDefault="005D45FE" w:rsidP="005D45FE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2.6. Организация содержания на территории муниципального округа мест захоронения, организация ритуальных услуг. </w:t>
      </w:r>
    </w:p>
    <w:p w:rsidR="005D45FE" w:rsidRDefault="005D45FE" w:rsidP="005D45FE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</w:p>
    <w:p w:rsidR="005D45FE" w:rsidRPr="005D45FE" w:rsidRDefault="005D45FE" w:rsidP="005D45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3. Функции Отдела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 В сфере коммунальных услуг: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3.1.1. Реализует государственную политику в области жилищно-коммунального хозяйства.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lastRenderedPageBreak/>
        <w:t>3.1.2. Координирует работу организаций коммунального комплекса округа по вопросам предоставления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3.1.3. Участвует в разработке программ по улучшению качества предоставления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3.1.4. Совместно с организациями коммунального комплекса округа проводит работу по подготовке объектов социальной сферы, жилищного фонда, водопроводно-канализационного хозяйства, теплоснабжения к работе в зимних условиях.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3.1.5. Осуществляет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3.1.6. Участвует в разработке и согласовании областных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D45FE">
        <w:rPr>
          <w:rFonts w:ascii="Times New Roman" w:hAnsi="Times New Roman" w:cs="Times New Roman"/>
          <w:sz w:val="26"/>
          <w:szCs w:val="26"/>
        </w:rPr>
        <w:t xml:space="preserve"> программ, готовит информацию о ходе их выполнения, финансировании и освоении средств областного, </w:t>
      </w:r>
      <w:r w:rsidR="00F45249">
        <w:rPr>
          <w:rFonts w:ascii="Times New Roman" w:hAnsi="Times New Roman" w:cs="Times New Roman"/>
          <w:sz w:val="26"/>
          <w:szCs w:val="26"/>
        </w:rPr>
        <w:t>местного</w:t>
      </w:r>
      <w:r w:rsidRPr="005D45FE">
        <w:rPr>
          <w:rFonts w:ascii="Times New Roman" w:hAnsi="Times New Roman" w:cs="Times New Roman"/>
          <w:sz w:val="26"/>
          <w:szCs w:val="26"/>
        </w:rPr>
        <w:t xml:space="preserve"> бюджетов и внебюджетных источниках финансирования.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3.1.7. Участвует в разработке регионального стандарта оплаты жилья и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3.1.8. Участвует в разработке и проведении мероприятий по капитальному ремонту жилого фонда, переселению из аварийного жилья.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3.1.9. Участвует в регулировании тарифов по оплате жилищно-коммунальных услуг. 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3.1.10. Способствует формированию товариществ собственников жилья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3.1.11. Участвует в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в сфере коммунального хозяйства, транспорта, связи и строительства, если иное не предусмотрено федеральными законами.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3.1.12. В отношении муниципального жилищного фонда, находящегося в собственности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осуществляет муниципальный жилищный контроль;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решает вопросы переустройства и (или) перепланировки жилых помещений, перевода жилого помещения в нежилое помещение и нежилого помещения в жилое помещение;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участвует в реализации иных полномочий собственника жилых помещений.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3.1.13. Организует мероприятия по предупреждению и ликвидации чрезвычайных ситуаций, а также ликвидации их последствий в подведомственных организациях и на объектах жилищно-коммунального хозяйства в пределах сферы ведения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3.1.14. Координирует инженерно-строительные восстановительные работы в зоне чрезвычайной ситуации.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3.1.15.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3.1.16. Организует подготовку и проведение совещаний по вопросам жилищно-коммунального хозяйства.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3.1.17. Организует сбор отчетов и иной информации по вопросам, входящим в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>компетенцию Отдела.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3.2. В сфере транспорта: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3.2.1. Реализует государственную политику по развитию транспорта и транспортного обслуживания населения.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3.2.2. Организует дорожную деятельность в отношении автомобильных дорог местного значения в границах округа, осуществляет муниципальный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3.2.3. Организует осуществление мероприятий по обеспечению безопасности дорожного движения на автомобильных дорогах местного значения в границах округа при осуществлении дорожной деятельности, включая: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-разработку предложений о временном ограничении или прекращении дорожного движения транспортных средств на автомобильных дорогах местного значения в границах округа в целях обеспечения безопасности дорожного движения;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-участие в осуществлении мероприятий по предупреждению детского дорожно-транспортного травматизма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3.2.4. Организует создание условий для предоставления транспортных услуг населению и организацию транспортного обслуживания населения в границах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3.2.5. Осуществляет координацию действий по ремонту и содержанию внутрирайонных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3.2.6.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Организует в отношении автомобильных дорог, находящихся в ведении округа, проведение мероприятий по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организует их работу в целях максимального удовлетворения потребностей участников дорожного движения и обеспечения их безопасности, обеспечивает предоставление информации участникам дорожного движения о наличии таких объектов и расположении ближайших учреждений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здравоохранения и связи, а равно информации о безопасных условиях движения на соответствующих участках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3.2.7. Участвует в разработке мероприятий по содержанию, ремонту и строительству дорог, дорожных покрытий и тротуаров улиц, мостков и пешеходных переходов в отношении подведомственных автомобильных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3.2.8. Способствует развитию перевозок автомобильным и пассажирским транспортом.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3.2.9. Участвует в разработке программ и мероприятий по бесперебойной работе автобусного сообщения.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3.2.10. Осуществляет мероприятия по установлению, изменению и отмене муниципальных маршрутов регулярных перевозок пассажиров автомобильным транспортом на территории округа в соответствии с Порядком установления, изменения и отмены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3.2.11. Формирует и ведет Реестр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 в соответствии с Порядком формирования и ведения Реестра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3.2.12. Осуществляет координацию действий по оформлению, переоформлению свидетельств об осуществлении перевозок по маршруту регулярных перевозок, карт маршрута регулярных перевозок, прекращение и приостановление действия свидетельств.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3.2.13. В первоочередном порядке по заявкам Комитета гражданской защиты и социальной безопасности области обеспечивает выделение транспорта для доставки в районы возможных или возникших чрезвычайных ситуаций и возвращения обратно сил, средств и специальных грузов, необходимых для предупреждения и ликвидации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3.2.14. По заявкам Комитета гражданской защиты и социальной безопасности области и Главного управления МЧС России по Вологодской области обеспечивает организацию и согласование беспрепятственного пропуска по автомобильным дорогам регионального и межмуниципального значения и передвижения сил, средств и специальных грузов, необходимых для предупреждения и ликвидации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3.2.15. Организует транспортное обеспечение мероприятий по предупреждению и ликвидации чрезвычайных ситуаций, в том числе эвакуацию населения из зоны чрезвычайной ситуации.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3.3. В сфере связи: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3.3.1. Участвует в реализации государственной политики в развитии сре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>язи.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3.3.2. Принимает участие в разработке и выполнении программ развития мобильной связи и федеральной почтовой службы.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3.3.3. Организует создание условий для обеспечения населения округа услугами связи.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3.3.4. В области почтовой связи: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оказывает содействие организациям почтовой связи в размещении на территории округа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оказывает содействие организациям почтовой связи в размещении почтовых ящиков на территории округа. </w:t>
      </w:r>
      <w:r w:rsidRPr="005D45FE">
        <w:rPr>
          <w:rFonts w:ascii="Times New Roman" w:hAnsi="Times New Roman" w:cs="Times New Roman"/>
          <w:sz w:val="26"/>
          <w:szCs w:val="26"/>
        </w:rPr>
        <w:tab/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3.3.5. Осуществляет взаимодействие и информационный обмен по вопросам организации и выполнения мероприятий по предупреждению и ликвидации последствий аварийных и чрезвычайных ситуаций на объектах топливно-энергетического комплекса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3.3.6.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lastRenderedPageBreak/>
        <w:t>3.4. В сфере энергетики: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3.4.1. Оказывает помощь и содействует в организации работ по улучшению энергоснабжения организаций и населения округа, повышению устойчивости и надежности работы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энергообъектов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3.4.2. Участвует в разработке программ по улучшению энергоснабжения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3.4.3. Участвует в разработке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жилых домов, помещения в которых составляют муниципальный жилищный фонд, организации и проведении иных мероприятий, предусмотренных законодательством об энергосбережении и повышении энергетической эффективности.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3.5. В сфере строительства и капитального ремонта: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3.5.1. Участвует: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в разработке, согласовании и реализации программ социально-экономического развития округа по вопросам проектирования, строительства и реконструкции объектов капитального строительства, развития инженерной и транспортной инфраструктур на территории округа;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в работе рабочих комиссий по выбору земельных участков для осуществления строительства, реконструкции и расширения объектов;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получает исходные данные (в том числе технические условия) для проектирования объектов строительства, реконструкции и капитального ремонта на территории округа;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готовит задание на проектирование объектов строительства и реконструкции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3.5.2. Организует согласование проектной документации по объектам строительства, реконструкции и капитального ремонта в установленном порядке, передачу ее в орган государственной экспертизы на утверждение и генподрядной организации.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3.6. Осуществляет исполнение отдельных государственных полномочий, преданных администрации округа: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5D45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Вологодской области от 6 апреля 2009 года N 1985-ОЗ "О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"О ветеранах" и "О социальной защите инвалидов в Российской Федерации".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3.7. Осуществляет функции по решению вопросов общей компетенции: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3.7.1. Разрабатывает проекты муниципальных правовых актов, а также участвует в подготовке материалов на заседания постоянных комитетов Представительного Собрания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по вопросам, входящим в компетенцию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3.7.2. Согласовывает проекты муниципальных правовых актов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3.7.3. Обеспечивает в установленном порядке: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проведение мониторинга действующих муниципальных правовых актов по сфере деятельности Отдела;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представление в юридический отдел администрации округа предложений по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>внесению изменений в муниципальные правовые акты в пределах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3.7.4. Обеспечивает подготовку и представление в установленном порядке информации по вопросам компетенции Отдела для последующего ее размещения на официальном </w:t>
      </w:r>
      <w:hyperlink r:id="rId10" w:history="1">
        <w:r w:rsidRPr="005D45FE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округа в информационно-телекоммуникационной сети "Интернет".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3.7.5. Обеспечивает деятельность консультативных и координационных органов, образованных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3.7.6.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деятельности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3.7.7. Обеспечивает подготовку отчетов, аналитических справок, информации по вопросам деятельности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3.7.8. Рассматривает обращения граждан и юридических лиц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3.7.9. Готовит предложения по совершенствованию структуры Отдела.</w:t>
      </w:r>
    </w:p>
    <w:p w:rsidR="00CE05F6" w:rsidRDefault="00CE05F6">
      <w:pPr>
        <w:rPr>
          <w:sz w:val="26"/>
          <w:szCs w:val="26"/>
        </w:rPr>
      </w:pPr>
    </w:p>
    <w:p w:rsidR="00475731" w:rsidRPr="00766793" w:rsidRDefault="00475731" w:rsidP="00475731">
      <w:pPr>
        <w:widowControl w:val="0"/>
        <w:ind w:right="20"/>
        <w:jc w:val="center"/>
        <w:rPr>
          <w:b/>
          <w:sz w:val="26"/>
          <w:szCs w:val="26"/>
        </w:rPr>
      </w:pPr>
      <w:r w:rsidRPr="00766793">
        <w:rPr>
          <w:b/>
          <w:sz w:val="26"/>
          <w:szCs w:val="26"/>
        </w:rPr>
        <w:t>4. Полномочия отдела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475731" w:rsidRP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75731" w:rsidRP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 w:rsidRPr="00475731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475731">
        <w:rPr>
          <w:sz w:val="26"/>
          <w:szCs w:val="26"/>
        </w:rPr>
        <w:t>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475731" w:rsidRPr="00930797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4.12. Осуществлять иные полномочия, предусмотренные действующим </w:t>
      </w:r>
      <w:r>
        <w:rPr>
          <w:sz w:val="26"/>
          <w:szCs w:val="26"/>
        </w:rPr>
        <w:lastRenderedPageBreak/>
        <w:t>законодательством и муниципальными правовыми актами органов местного самоуправления округа.</w:t>
      </w:r>
    </w:p>
    <w:p w:rsidR="00475731" w:rsidRPr="008B7154" w:rsidRDefault="00475731" w:rsidP="00475731">
      <w:pPr>
        <w:widowControl w:val="0"/>
        <w:ind w:right="20"/>
        <w:jc w:val="center"/>
        <w:rPr>
          <w:sz w:val="26"/>
          <w:szCs w:val="26"/>
        </w:rPr>
      </w:pPr>
    </w:p>
    <w:p w:rsidR="00475731" w:rsidRPr="00766793" w:rsidRDefault="00475731" w:rsidP="00475731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0" w:name="bookmark0"/>
      <w:r w:rsidRPr="00766793">
        <w:rPr>
          <w:b/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0"/>
    </w:p>
    <w:p w:rsidR="00475731" w:rsidRPr="008B7154" w:rsidRDefault="00475731" w:rsidP="00475731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475731" w:rsidRPr="008B7154" w:rsidRDefault="00475731" w:rsidP="00475731">
      <w:pPr>
        <w:widowControl w:val="0"/>
        <w:ind w:left="720" w:right="-1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475731" w:rsidRPr="008B7154" w:rsidRDefault="00475731" w:rsidP="00475731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475731" w:rsidRPr="008B7154" w:rsidRDefault="00475731" w:rsidP="00475731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475731" w:rsidRDefault="00475731" w:rsidP="00475731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475731" w:rsidRPr="008B7154" w:rsidRDefault="00475731" w:rsidP="00475731">
      <w:pPr>
        <w:widowControl w:val="0"/>
        <w:numPr>
          <w:ilvl w:val="0"/>
          <w:numId w:val="2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475731" w:rsidRPr="008B7154" w:rsidRDefault="00475731" w:rsidP="00475731">
      <w:pPr>
        <w:widowControl w:val="0"/>
        <w:numPr>
          <w:ilvl w:val="0"/>
          <w:numId w:val="2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</w:t>
      </w:r>
      <w:r w:rsidRPr="008B7154">
        <w:rPr>
          <w:sz w:val="26"/>
          <w:szCs w:val="26"/>
          <w:shd w:val="clear" w:color="auto" w:fill="FFFFFF"/>
          <w:lang w:eastAsia="ru-RU" w:bidi="ru-RU"/>
        </w:rPr>
        <w:lastRenderedPageBreak/>
        <w:t>отдела.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 xml:space="preserve">5.6. </w:t>
      </w:r>
      <w:r>
        <w:rPr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5.8. При смене н</w:t>
      </w:r>
      <w:r>
        <w:rPr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lang w:eastAsia="ru-RU"/>
        </w:rPr>
        <w:t>5.11.</w:t>
      </w:r>
      <w:r>
        <w:rPr>
          <w:sz w:val="26"/>
          <w:szCs w:val="26"/>
          <w:lang w:eastAsia="ru-RU"/>
        </w:rPr>
        <w:t xml:space="preserve"> </w:t>
      </w:r>
      <w:r w:rsidRPr="008B7154">
        <w:rPr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  <w:lang w:eastAsia="ru-RU"/>
        </w:rPr>
        <w:t>ставительного Собрания округа, г</w:t>
      </w:r>
      <w:r w:rsidRPr="008B7154">
        <w:rPr>
          <w:sz w:val="26"/>
          <w:szCs w:val="26"/>
          <w:lang w:eastAsia="ru-RU"/>
        </w:rPr>
        <w:t xml:space="preserve">лавы округа и руководителя  администрации округа. </w:t>
      </w:r>
    </w:p>
    <w:p w:rsidR="00A61AB1" w:rsidRPr="00A61AB1" w:rsidRDefault="00A61AB1" w:rsidP="00A61AB1">
      <w:pPr>
        <w:rPr>
          <w:b/>
          <w:sz w:val="26"/>
          <w:szCs w:val="26"/>
        </w:rPr>
      </w:pPr>
    </w:p>
    <w:sectPr w:rsidR="00A61AB1" w:rsidRPr="00A61AB1" w:rsidSect="005D45F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93" w:rsidRDefault="00766793" w:rsidP="00766793">
      <w:r>
        <w:separator/>
      </w:r>
    </w:p>
  </w:endnote>
  <w:endnote w:type="continuationSeparator" w:id="0">
    <w:p w:rsidR="00766793" w:rsidRDefault="00766793" w:rsidP="0076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7626"/>
      <w:docPartObj>
        <w:docPartGallery w:val="Page Numbers (Bottom of Page)"/>
        <w:docPartUnique/>
      </w:docPartObj>
    </w:sdtPr>
    <w:sdtContent>
      <w:p w:rsidR="00766793" w:rsidRDefault="00D46F5E">
        <w:pPr>
          <w:pStyle w:val="a9"/>
          <w:jc w:val="right"/>
        </w:pPr>
        <w:fldSimple w:instr=" PAGE   \* MERGEFORMAT ">
          <w:r w:rsidR="00357C50">
            <w:rPr>
              <w:noProof/>
            </w:rPr>
            <w:t>8</w:t>
          </w:r>
        </w:fldSimple>
      </w:p>
    </w:sdtContent>
  </w:sdt>
  <w:p w:rsidR="00766793" w:rsidRDefault="00766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93" w:rsidRDefault="00766793" w:rsidP="00766793">
      <w:r>
        <w:separator/>
      </w:r>
    </w:p>
  </w:footnote>
  <w:footnote w:type="continuationSeparator" w:id="0">
    <w:p w:rsidR="00766793" w:rsidRDefault="00766793" w:rsidP="0076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34"/>
    <w:multiLevelType w:val="hybridMultilevel"/>
    <w:tmpl w:val="E052489E"/>
    <w:lvl w:ilvl="0" w:tplc="E6306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67"/>
    <w:rsid w:val="002F0267"/>
    <w:rsid w:val="00357C50"/>
    <w:rsid w:val="00475731"/>
    <w:rsid w:val="005D45FE"/>
    <w:rsid w:val="007547B9"/>
    <w:rsid w:val="00766793"/>
    <w:rsid w:val="008F4556"/>
    <w:rsid w:val="00A61AB1"/>
    <w:rsid w:val="00CE05F6"/>
    <w:rsid w:val="00D46F5E"/>
    <w:rsid w:val="00F4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6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267"/>
    <w:pPr>
      <w:ind w:left="720"/>
      <w:contextualSpacing/>
    </w:pPr>
  </w:style>
  <w:style w:type="table" w:styleId="a6">
    <w:name w:val="Table Grid"/>
    <w:basedOn w:val="a1"/>
    <w:uiPriority w:val="59"/>
    <w:rsid w:val="005D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6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7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6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7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7E4F7447B5CA43AE870883C1BF99B716F36BBFAB2684DE711D3DC9D66B9AE67BC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17E4F7447B5CA43AE870883C1BF99B716F36BBFDB26B4FE5198ED6953FB5AC60C5282CA393693EECFD38B7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7E4F7447B5CA43AE870883C1BF99B716F36BBFAB06D4DE01BD3DC9D66B9AE67CA773BA4DA653FECFD3977B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2023-01-31T11:20:00Z</cp:lastPrinted>
  <dcterms:created xsi:type="dcterms:W3CDTF">2023-01-31T10:48:00Z</dcterms:created>
  <dcterms:modified xsi:type="dcterms:W3CDTF">2023-01-31T12:25:00Z</dcterms:modified>
</cp:coreProperties>
</file>