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2E" w:rsidRPr="0087232E" w:rsidRDefault="0087232E" w:rsidP="0087232E">
      <w:pPr>
        <w:spacing w:after="0" w:line="240" w:lineRule="auto"/>
        <w:jc w:val="right"/>
        <w:rPr>
          <w:rFonts w:ascii="Times New Roman" w:hAnsi="Times New Roman"/>
          <w:sz w:val="26"/>
          <w:szCs w:val="26"/>
        </w:rPr>
      </w:pPr>
      <w:bookmarkStart w:id="0" w:name="_GoBack"/>
      <w:bookmarkEnd w:id="0"/>
      <w:r w:rsidRPr="00736477">
        <w:rPr>
          <w:rFonts w:ascii="Times New Roman" w:hAnsi="Times New Roman"/>
          <w:b/>
          <w:noProof/>
          <w:color w:val="FF0000"/>
          <w:sz w:val="26"/>
          <w:szCs w:val="26"/>
        </w:rPr>
        <w:drawing>
          <wp:anchor distT="0" distB="0" distL="114300" distR="114300" simplePos="0" relativeHeight="251654656" behindDoc="0" locked="0" layoutInCell="1" allowOverlap="1">
            <wp:simplePos x="0" y="0"/>
            <wp:positionH relativeFrom="column">
              <wp:posOffset>2667635</wp:posOffset>
            </wp:positionH>
            <wp:positionV relativeFrom="paragraph">
              <wp:align>top</wp:align>
            </wp:positionV>
            <wp:extent cx="497205" cy="62801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7205" cy="628015"/>
                    </a:xfrm>
                    <a:prstGeom prst="rect">
                      <a:avLst/>
                    </a:prstGeom>
                    <a:noFill/>
                    <a:ln w="9525">
                      <a:noFill/>
                      <a:miter lim="800000"/>
                      <a:headEnd/>
                      <a:tailEnd/>
                    </a:ln>
                  </pic:spPr>
                </pic:pic>
              </a:graphicData>
            </a:graphic>
          </wp:anchor>
        </w:drawing>
      </w:r>
      <w:r>
        <w:rPr>
          <w:rFonts w:ascii="Times New Roman" w:hAnsi="Times New Roman"/>
          <w:color w:val="FF0000"/>
          <w:sz w:val="26"/>
          <w:szCs w:val="26"/>
        </w:rPr>
        <w:br w:type="textWrapping" w:clear="all"/>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АДМИНИСТРАЦИЯ УСТЬ-КУБИНСКОГО</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 xml:space="preserve">МУНИЦИПАЛЬНОГО </w:t>
      </w:r>
      <w:r>
        <w:rPr>
          <w:rFonts w:ascii="Times New Roman" w:hAnsi="Times New Roman"/>
          <w:b/>
          <w:kern w:val="36"/>
          <w:sz w:val="26"/>
          <w:szCs w:val="26"/>
        </w:rPr>
        <w:t>ОКРУГ</w:t>
      </w:r>
      <w:r w:rsidRPr="00414FD3">
        <w:rPr>
          <w:rFonts w:ascii="Times New Roman" w:hAnsi="Times New Roman"/>
          <w:b/>
          <w:kern w:val="36"/>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ПОСТАНОВЛЕНИЕ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414FD3">
        <w:rPr>
          <w:rFonts w:ascii="Times New Roman" w:hAnsi="Times New Roman"/>
          <w:kern w:val="36"/>
          <w:sz w:val="26"/>
          <w:szCs w:val="26"/>
        </w:rPr>
        <w:t>с. Устье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414FD3">
        <w:rPr>
          <w:rFonts w:ascii="Times New Roman" w:hAnsi="Times New Roman"/>
          <w:sz w:val="26"/>
          <w:szCs w:val="26"/>
        </w:rPr>
        <w:t>от</w:t>
      </w:r>
      <w:r>
        <w:rPr>
          <w:rFonts w:ascii="Times New Roman" w:hAnsi="Times New Roman"/>
          <w:sz w:val="26"/>
          <w:szCs w:val="26"/>
        </w:rPr>
        <w:t xml:space="preserve"> </w:t>
      </w:r>
      <w:r w:rsidR="00A91FFA">
        <w:rPr>
          <w:rFonts w:ascii="Times New Roman" w:hAnsi="Times New Roman"/>
          <w:sz w:val="26"/>
          <w:szCs w:val="26"/>
          <w:lang w:val="en-US"/>
        </w:rPr>
        <w:t>06</w:t>
      </w:r>
      <w:r w:rsidR="00A91FFA">
        <w:rPr>
          <w:rFonts w:ascii="Times New Roman" w:hAnsi="Times New Roman"/>
          <w:sz w:val="26"/>
          <w:szCs w:val="26"/>
        </w:rPr>
        <w:t>.03.2023                                                                                                       № 382</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               </w:t>
      </w:r>
      <w:r w:rsidRPr="00414FD3">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414FD3">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414FD3">
        <w:rPr>
          <w:rFonts w:ascii="Times New Roman" w:hAnsi="Times New Roman"/>
          <w:sz w:val="26"/>
          <w:szCs w:val="26"/>
        </w:rPr>
        <w:t xml:space="preserve"> </w:t>
      </w:r>
      <w:r>
        <w:rPr>
          <w:rFonts w:ascii="Times New Roman" w:hAnsi="Times New Roman"/>
          <w:sz w:val="26"/>
          <w:szCs w:val="26"/>
        </w:rPr>
        <w:t>округ</w:t>
      </w:r>
      <w:r w:rsidRPr="00414FD3">
        <w:rPr>
          <w:rFonts w:ascii="Times New Roman" w:hAnsi="Times New Roman"/>
          <w:sz w:val="26"/>
          <w:szCs w:val="26"/>
        </w:rPr>
        <w:t xml:space="preserve">а, утвержденным 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от </w:t>
      </w:r>
      <w:r>
        <w:rPr>
          <w:rFonts w:ascii="Times New Roman" w:hAnsi="Times New Roman"/>
          <w:sz w:val="26"/>
          <w:szCs w:val="26"/>
        </w:rPr>
        <w:t>9 января 2023 года</w:t>
      </w:r>
      <w:r w:rsidRPr="00414FD3">
        <w:rPr>
          <w:rFonts w:ascii="Times New Roman" w:hAnsi="Times New Roman"/>
          <w:sz w:val="26"/>
          <w:szCs w:val="26"/>
        </w:rPr>
        <w:t xml:space="preserve"> </w:t>
      </w:r>
      <w:r>
        <w:rPr>
          <w:rFonts w:ascii="Times New Roman" w:hAnsi="Times New Roman"/>
          <w:sz w:val="26"/>
          <w:szCs w:val="26"/>
        </w:rPr>
        <w:t>№ 36, ст. 42</w:t>
      </w:r>
      <w:r w:rsidRPr="00414FD3">
        <w:rPr>
          <w:rFonts w:ascii="Times New Roman" w:hAnsi="Times New Roman"/>
          <w:sz w:val="26"/>
          <w:szCs w:val="26"/>
        </w:rPr>
        <w:t xml:space="preserve"> Устава </w:t>
      </w:r>
      <w:r>
        <w:rPr>
          <w:rFonts w:ascii="Times New Roman" w:hAnsi="Times New Roman"/>
          <w:sz w:val="26"/>
          <w:szCs w:val="26"/>
        </w:rPr>
        <w:t>округ</w:t>
      </w:r>
      <w:r w:rsidRPr="00414FD3">
        <w:rPr>
          <w:rFonts w:ascii="Times New Roman" w:hAnsi="Times New Roman"/>
          <w:sz w:val="26"/>
          <w:szCs w:val="26"/>
        </w:rPr>
        <w:t xml:space="preserve">а администрация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414FD3">
        <w:rPr>
          <w:rFonts w:ascii="Times New Roman" w:hAnsi="Times New Roman"/>
          <w:b/>
          <w:sz w:val="26"/>
          <w:szCs w:val="26"/>
        </w:rPr>
        <w:t>ПОСТАНОВЛЯЕТ:</w:t>
      </w:r>
    </w:p>
    <w:p w:rsidR="0087232E" w:rsidRPr="00414FD3" w:rsidRDefault="0087232E" w:rsidP="0087232E">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           1. Утвердить прилагаемый административный регламент предоставления муниципальной услуги по </w:t>
      </w:r>
      <w:r w:rsidRPr="00414FD3">
        <w:rPr>
          <w:rFonts w:ascii="Times New Roman" w:hAnsi="Times New Roman"/>
          <w:spacing w:val="-4"/>
          <w:sz w:val="26"/>
          <w:szCs w:val="26"/>
        </w:rPr>
        <w:t>выдаче</w:t>
      </w:r>
      <w:r w:rsidRPr="00414FD3">
        <w:rPr>
          <w:rFonts w:ascii="Times New Roman" w:hAnsi="Times New Roman"/>
          <w:sz w:val="26"/>
          <w:szCs w:val="26"/>
        </w:rPr>
        <w:t xml:space="preserve"> разрешения на ввод объекта в эксплуатацию.</w:t>
      </w:r>
    </w:p>
    <w:p w:rsidR="0087232E" w:rsidRPr="00137010" w:rsidRDefault="0087232E" w:rsidP="0087232E">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2. Признать утратившим</w:t>
      </w:r>
      <w:r w:rsidRPr="00414FD3">
        <w:rPr>
          <w:rFonts w:ascii="Times New Roman" w:hAnsi="Times New Roman"/>
          <w:sz w:val="26"/>
          <w:szCs w:val="26"/>
        </w:rPr>
        <w:t xml:space="preserve"> силу </w:t>
      </w:r>
      <w:r>
        <w:rPr>
          <w:rFonts w:ascii="Times New Roman" w:hAnsi="Times New Roman"/>
          <w:sz w:val="26"/>
          <w:szCs w:val="26"/>
        </w:rPr>
        <w:t>постановление</w:t>
      </w:r>
      <w:r w:rsidRPr="00414FD3">
        <w:rPr>
          <w:rFonts w:ascii="Times New Roman" w:hAnsi="Times New Roman"/>
          <w:sz w:val="26"/>
          <w:szCs w:val="26"/>
        </w:rPr>
        <w:t xml:space="preserve"> администрации </w:t>
      </w:r>
      <w:proofErr w:type="spellStart"/>
      <w:r w:rsidR="00A40769">
        <w:rPr>
          <w:rFonts w:ascii="Times New Roman" w:hAnsi="Times New Roman"/>
          <w:sz w:val="26"/>
          <w:szCs w:val="26"/>
        </w:rPr>
        <w:t>Усть</w:t>
      </w:r>
      <w:proofErr w:type="spellEnd"/>
      <w:r>
        <w:rPr>
          <w:rFonts w:ascii="Times New Roman" w:hAnsi="Times New Roman"/>
          <w:sz w:val="26"/>
          <w:szCs w:val="26"/>
        </w:rPr>
        <w:t xml:space="preserve">– </w:t>
      </w:r>
      <w:proofErr w:type="gramStart"/>
      <w:r>
        <w:rPr>
          <w:rFonts w:ascii="Times New Roman" w:hAnsi="Times New Roman"/>
          <w:sz w:val="26"/>
          <w:szCs w:val="26"/>
        </w:rPr>
        <w:t>Ку</w:t>
      </w:r>
      <w:proofErr w:type="gramEnd"/>
      <w:r>
        <w:rPr>
          <w:rFonts w:ascii="Times New Roman" w:hAnsi="Times New Roman"/>
          <w:sz w:val="26"/>
          <w:szCs w:val="26"/>
        </w:rPr>
        <w:t xml:space="preserve">бинского муниципального района </w:t>
      </w:r>
      <w:r w:rsidRPr="00414FD3">
        <w:rPr>
          <w:rFonts w:ascii="Times New Roman" w:hAnsi="Times New Roman"/>
          <w:sz w:val="26"/>
          <w:szCs w:val="26"/>
        </w:rPr>
        <w:t xml:space="preserve">от </w:t>
      </w:r>
      <w:r>
        <w:rPr>
          <w:rFonts w:ascii="Times New Roman" w:hAnsi="Times New Roman"/>
          <w:sz w:val="26"/>
          <w:szCs w:val="26"/>
        </w:rPr>
        <w:t>23 июня 2022 года  № 553</w:t>
      </w:r>
      <w:r w:rsidRPr="00414FD3">
        <w:rPr>
          <w:rFonts w:ascii="Times New Roman" w:hAnsi="Times New Roman"/>
          <w:sz w:val="26"/>
          <w:szCs w:val="26"/>
        </w:rPr>
        <w:t xml:space="preserve"> «Об утверждении административного регламента предоставления муниципальной услуги по </w:t>
      </w:r>
      <w:r w:rsidRPr="00414FD3">
        <w:rPr>
          <w:rFonts w:ascii="Times New Roman" w:hAnsi="Times New Roman"/>
          <w:spacing w:val="-4"/>
          <w:sz w:val="26"/>
          <w:szCs w:val="26"/>
        </w:rPr>
        <w:t>выдаче</w:t>
      </w:r>
      <w:r>
        <w:rPr>
          <w:rFonts w:ascii="Times New Roman" w:hAnsi="Times New Roman"/>
          <w:sz w:val="26"/>
          <w:szCs w:val="26"/>
        </w:rPr>
        <w:t xml:space="preserve"> разрешения</w:t>
      </w:r>
      <w:r w:rsidRPr="00414FD3">
        <w:rPr>
          <w:rFonts w:ascii="Times New Roman" w:hAnsi="Times New Roman"/>
          <w:sz w:val="26"/>
          <w:szCs w:val="26"/>
        </w:rPr>
        <w:t xml:space="preserve"> </w:t>
      </w:r>
      <w:r>
        <w:rPr>
          <w:rFonts w:ascii="Times New Roman" w:hAnsi="Times New Roman"/>
          <w:sz w:val="26"/>
          <w:szCs w:val="26"/>
        </w:rPr>
        <w:t>на ввод объекта в эксплуатацию».</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87232E"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ind w:firstLine="709"/>
        <w:jc w:val="both"/>
        <w:rPr>
          <w:rFonts w:ascii="Times New Roman" w:hAnsi="Times New Roman"/>
          <w:sz w:val="26"/>
          <w:szCs w:val="26"/>
        </w:rPr>
      </w:pPr>
    </w:p>
    <w:p w:rsidR="0087232E" w:rsidRPr="003B0F0E" w:rsidRDefault="0087232E" w:rsidP="0087232E">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87232E" w:rsidRDefault="0087232E" w:rsidP="0087232E">
      <w:pPr>
        <w:spacing w:line="240" w:lineRule="auto"/>
        <w:rPr>
          <w:rFonts w:ascii="Times New Roman" w:hAnsi="Times New Roman"/>
          <w:sz w:val="28"/>
          <w:szCs w:val="28"/>
        </w:rPr>
      </w:pPr>
      <w:r>
        <w:rPr>
          <w:rFonts w:ascii="Times New Roman" w:hAnsi="Times New Roman"/>
          <w:sz w:val="28"/>
          <w:szCs w:val="28"/>
        </w:rPr>
        <w:tab/>
      </w:r>
    </w:p>
    <w:p w:rsidR="0087232E" w:rsidRDefault="0087232E" w:rsidP="0087232E">
      <w:pPr>
        <w:spacing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tbl>
      <w:tblPr>
        <w:tblW w:w="0" w:type="auto"/>
        <w:tblLook w:val="04A0"/>
      </w:tblPr>
      <w:tblGrid>
        <w:gridCol w:w="4785"/>
        <w:gridCol w:w="4786"/>
      </w:tblGrid>
      <w:tr w:rsidR="0087232E" w:rsidRPr="00414FD3" w:rsidTr="000E4B0C">
        <w:tc>
          <w:tcPr>
            <w:tcW w:w="4785" w:type="dxa"/>
          </w:tcPr>
          <w:p w:rsidR="0087232E" w:rsidRPr="00414FD3" w:rsidRDefault="0087232E" w:rsidP="000E4B0C">
            <w:pPr>
              <w:widowControl w:val="0"/>
              <w:jc w:val="center"/>
              <w:rPr>
                <w:rFonts w:ascii="Times New Roman" w:hAnsi="Times New Roman"/>
                <w:sz w:val="26"/>
                <w:szCs w:val="26"/>
              </w:rPr>
            </w:pPr>
          </w:p>
        </w:tc>
        <w:tc>
          <w:tcPr>
            <w:tcW w:w="4786" w:type="dxa"/>
          </w:tcPr>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Утвержден</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от </w:t>
            </w:r>
            <w:r w:rsidR="00A91FFA">
              <w:rPr>
                <w:rFonts w:ascii="Times New Roman" w:hAnsi="Times New Roman"/>
                <w:sz w:val="26"/>
                <w:szCs w:val="26"/>
              </w:rPr>
              <w:t>06.03.2023 № 382</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(приложение)</w:t>
            </w:r>
          </w:p>
        </w:tc>
      </w:tr>
    </w:tbl>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 xml:space="preserve">Административный регламент предоставления муниципальной услуги </w:t>
      </w: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по выдаче разрешения на ввод объекта в эксплуатацию</w:t>
      </w: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numPr>
          <w:ilvl w:val="0"/>
          <w:numId w:val="1"/>
        </w:numPr>
        <w:tabs>
          <w:tab w:val="left" w:pos="284"/>
        </w:tabs>
        <w:spacing w:after="0" w:line="240" w:lineRule="auto"/>
        <w:ind w:left="0" w:firstLine="0"/>
        <w:jc w:val="center"/>
        <w:rPr>
          <w:rFonts w:ascii="Times New Roman" w:hAnsi="Times New Roman"/>
          <w:sz w:val="26"/>
          <w:szCs w:val="26"/>
        </w:rPr>
      </w:pPr>
      <w:r w:rsidRPr="00414FD3">
        <w:rPr>
          <w:rFonts w:ascii="Times New Roman" w:hAnsi="Times New Roman"/>
          <w:sz w:val="26"/>
          <w:szCs w:val="26"/>
        </w:rPr>
        <w:t>Общие положения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1.1. Административный регламент предоставления муниципальной услуги по выдаче разрешения на ввод объекта в эксплуатацию (далее соответственно </w:t>
      </w:r>
      <w:r w:rsidRPr="00414FD3">
        <w:rPr>
          <w:rFonts w:ascii="Times New Roman" w:hAnsi="Times New Roman"/>
          <w:sz w:val="26"/>
          <w:szCs w:val="26"/>
        </w:rPr>
        <w:sym w:font="Symbol" w:char="F02D"/>
      </w:r>
      <w:r w:rsidRPr="00414FD3">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застройщики, заявители).</w:t>
      </w:r>
    </w:p>
    <w:p w:rsidR="0087232E" w:rsidRPr="00414FD3" w:rsidRDefault="0087232E" w:rsidP="0087232E">
      <w:pPr>
        <w:spacing w:after="1" w:line="200" w:lineRule="atLeast"/>
        <w:rPr>
          <w:sz w:val="26"/>
          <w:szCs w:val="26"/>
        </w:rPr>
      </w:pPr>
      <w:r w:rsidRPr="00414FD3">
        <w:rPr>
          <w:rFonts w:ascii="Times New Roman" w:hAnsi="Times New Roman"/>
          <w:sz w:val="26"/>
          <w:szCs w:val="26"/>
        </w:rPr>
        <w:t xml:space="preserve">           1.3. Место нахождения</w:t>
      </w:r>
      <w:r w:rsidRPr="00414FD3">
        <w:rPr>
          <w:rFonts w:ascii="Times New Roman" w:hAnsi="Times New Roman"/>
          <w:i/>
          <w:sz w:val="26"/>
          <w:szCs w:val="26"/>
        </w:rPr>
        <w:t xml:space="preserve"> </w:t>
      </w:r>
      <w:r w:rsidR="00DC4B15">
        <w:rPr>
          <w:rFonts w:ascii="Times New Roman" w:hAnsi="Times New Roman"/>
          <w:sz w:val="26"/>
          <w:szCs w:val="26"/>
        </w:rPr>
        <w:t xml:space="preserve">администрации </w:t>
      </w:r>
      <w:proofErr w:type="spellStart"/>
      <w:r w:rsidR="00DC4B15">
        <w:rPr>
          <w:rFonts w:ascii="Times New Roman" w:hAnsi="Times New Roman"/>
          <w:sz w:val="26"/>
          <w:szCs w:val="26"/>
        </w:rPr>
        <w:t>Усть</w:t>
      </w:r>
      <w:r w:rsidRPr="00414FD3">
        <w:rPr>
          <w:rFonts w:ascii="Times New Roman" w:hAnsi="Times New Roman"/>
          <w:sz w:val="26"/>
          <w:szCs w:val="26"/>
        </w:rPr>
        <w:t>-Кубинского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 xml:space="preserve">а, </w:t>
      </w:r>
      <w:r w:rsidRPr="00414FD3">
        <w:rPr>
          <w:rFonts w:ascii="Times New Roman" w:hAnsi="Times New Roman"/>
          <w:iCs/>
          <w:sz w:val="26"/>
          <w:szCs w:val="26"/>
        </w:rPr>
        <w:t>ее органов, структурных подразделений (далее – Уполномоченный орган)</w:t>
      </w:r>
      <w:r w:rsidRPr="00414FD3">
        <w:rPr>
          <w:rFonts w:ascii="Times New Roman" w:hAnsi="Times New Roman"/>
          <w:sz w:val="26"/>
          <w:szCs w:val="26"/>
        </w:rPr>
        <w:t>:</w:t>
      </w:r>
    </w:p>
    <w:p w:rsidR="0087232E" w:rsidRPr="00414FD3" w:rsidRDefault="0087232E" w:rsidP="0087232E">
      <w:pPr>
        <w:tabs>
          <w:tab w:val="left" w:pos="851"/>
        </w:tabs>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Почтовый адрес Уполномоченного органа: 161140, Вологодская область, </w:t>
      </w:r>
      <w:proofErr w:type="spellStart"/>
      <w:r w:rsidRPr="00414FD3">
        <w:rPr>
          <w:rFonts w:ascii="Times New Roman" w:hAnsi="Times New Roman"/>
          <w:sz w:val="26"/>
          <w:szCs w:val="26"/>
        </w:rPr>
        <w:t>Усть-Кубинский</w:t>
      </w:r>
      <w:proofErr w:type="spellEnd"/>
      <w:r w:rsidRPr="00414FD3">
        <w:rPr>
          <w:rFonts w:ascii="Times New Roman" w:hAnsi="Times New Roman"/>
          <w:sz w:val="26"/>
          <w:szCs w:val="26"/>
        </w:rPr>
        <w:t xml:space="preserve"> </w:t>
      </w:r>
      <w:r>
        <w:rPr>
          <w:rFonts w:ascii="Times New Roman" w:hAnsi="Times New Roman"/>
          <w:sz w:val="26"/>
          <w:szCs w:val="26"/>
        </w:rPr>
        <w:t>район</w:t>
      </w:r>
      <w:r w:rsidRPr="00414FD3">
        <w:rPr>
          <w:rFonts w:ascii="Times New Roman" w:hAnsi="Times New Roman"/>
          <w:sz w:val="26"/>
          <w:szCs w:val="26"/>
        </w:rPr>
        <w:t>, с. Устье, ул. Октябрьская, д. 8.</w:t>
      </w:r>
      <w:proofErr w:type="gramEnd"/>
    </w:p>
    <w:p w:rsidR="0087232E" w:rsidRPr="00A91FFA" w:rsidRDefault="0087232E" w:rsidP="0087232E">
      <w:pPr>
        <w:tabs>
          <w:tab w:val="left" w:pos="851"/>
        </w:tabs>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электронной почты: </w:t>
      </w:r>
      <w:r w:rsidR="00A91FFA" w:rsidRPr="00A91FFA">
        <w:rPr>
          <w:rFonts w:ascii="Times New Roman" w:hAnsi="Times New Roman"/>
          <w:sz w:val="26"/>
          <w:szCs w:val="26"/>
        </w:rPr>
        <w:t>53</w:t>
      </w:r>
      <w:proofErr w:type="spellStart"/>
      <w:r w:rsidR="00A91FFA">
        <w:rPr>
          <w:rFonts w:ascii="Times New Roman" w:hAnsi="Times New Roman"/>
          <w:sz w:val="26"/>
          <w:szCs w:val="26"/>
          <w:lang w:val="en-US"/>
        </w:rPr>
        <w:t>Ust</w:t>
      </w:r>
      <w:proofErr w:type="spellEnd"/>
      <w:r w:rsidR="00A91FFA" w:rsidRPr="00A91FFA">
        <w:rPr>
          <w:rFonts w:ascii="Times New Roman" w:hAnsi="Times New Roman"/>
          <w:sz w:val="26"/>
          <w:szCs w:val="26"/>
        </w:rPr>
        <w:t>-</w:t>
      </w:r>
      <w:proofErr w:type="spellStart"/>
      <w:r w:rsidR="00A91FFA">
        <w:rPr>
          <w:rFonts w:ascii="Times New Roman" w:hAnsi="Times New Roman"/>
          <w:sz w:val="26"/>
          <w:szCs w:val="26"/>
          <w:lang w:val="en-US"/>
        </w:rPr>
        <w:t>Kubinskij</w:t>
      </w:r>
      <w:proofErr w:type="spellEnd"/>
      <w:r w:rsidR="00A91FFA" w:rsidRPr="00A91FFA">
        <w:rPr>
          <w:rFonts w:ascii="Times New Roman" w:hAnsi="Times New Roman"/>
          <w:sz w:val="26"/>
          <w:szCs w:val="26"/>
        </w:rPr>
        <w:t>@</w:t>
      </w:r>
      <w:r w:rsidR="00A91FFA">
        <w:rPr>
          <w:rFonts w:ascii="Times New Roman" w:hAnsi="Times New Roman"/>
          <w:sz w:val="26"/>
          <w:szCs w:val="26"/>
          <w:lang w:val="en-US"/>
        </w:rPr>
        <w:t>r</w:t>
      </w:r>
      <w:r w:rsidR="00A91FFA" w:rsidRPr="00A91FFA">
        <w:rPr>
          <w:rFonts w:ascii="Times New Roman" w:hAnsi="Times New Roman"/>
          <w:sz w:val="26"/>
          <w:szCs w:val="26"/>
        </w:rPr>
        <w:t>19.</w:t>
      </w:r>
      <w:proofErr w:type="spellStart"/>
      <w:r w:rsidR="00A91FFA">
        <w:rPr>
          <w:rFonts w:ascii="Times New Roman" w:hAnsi="Times New Roman"/>
          <w:sz w:val="26"/>
          <w:szCs w:val="26"/>
          <w:lang w:val="en-US"/>
        </w:rPr>
        <w:t>gov</w:t>
      </w:r>
      <w:proofErr w:type="spellEnd"/>
      <w:r w:rsidR="00A91FFA" w:rsidRPr="00A91FFA">
        <w:rPr>
          <w:rFonts w:ascii="Times New Roman" w:hAnsi="Times New Roman"/>
          <w:sz w:val="26"/>
          <w:szCs w:val="26"/>
        </w:rPr>
        <w:t>35.</w:t>
      </w:r>
      <w:proofErr w:type="spellStart"/>
      <w:r w:rsidR="00A91FFA">
        <w:rPr>
          <w:rFonts w:ascii="Times New Roman" w:hAnsi="Times New Roman"/>
          <w:sz w:val="26"/>
          <w:szCs w:val="26"/>
          <w:lang w:val="en-US"/>
        </w:rPr>
        <w:t>ru</w:t>
      </w:r>
      <w:proofErr w:type="spellEnd"/>
    </w:p>
    <w:p w:rsidR="0087232E" w:rsidRPr="00414FD3" w:rsidRDefault="0087232E" w:rsidP="0087232E">
      <w:pPr>
        <w:tabs>
          <w:tab w:val="left" w:pos="851"/>
        </w:tabs>
        <w:spacing w:after="0" w:line="240" w:lineRule="auto"/>
        <w:ind w:firstLine="720"/>
        <w:jc w:val="both"/>
        <w:rPr>
          <w:rFonts w:ascii="Times New Roman" w:hAnsi="Times New Roman"/>
          <w:sz w:val="26"/>
          <w:szCs w:val="26"/>
        </w:rPr>
      </w:pPr>
      <w:r w:rsidRPr="00414FD3">
        <w:rPr>
          <w:rFonts w:ascii="Times New Roman" w:hAnsi="Times New Roman"/>
          <w:sz w:val="26"/>
          <w:szCs w:val="26"/>
        </w:rPr>
        <w:t>График работы и приема документов Уполномоченного органа:</w:t>
      </w:r>
    </w:p>
    <w:tbl>
      <w:tblPr>
        <w:tblW w:w="9649" w:type="dxa"/>
        <w:tblInd w:w="98" w:type="dxa"/>
        <w:tblCellMar>
          <w:left w:w="10" w:type="dxa"/>
          <w:right w:w="10" w:type="dxa"/>
        </w:tblCellMar>
        <w:tblLook w:val="04A0"/>
      </w:tblPr>
      <w:tblGrid>
        <w:gridCol w:w="5094"/>
        <w:gridCol w:w="4555"/>
      </w:tblGrid>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Понедельник</w:t>
            </w:r>
          </w:p>
        </w:tc>
        <w:tc>
          <w:tcPr>
            <w:tcW w:w="4555" w:type="dxa"/>
            <w:vMerge w:val="restart"/>
            <w:tcBorders>
              <w:top w:val="single" w:sz="4" w:space="0" w:color="000000"/>
              <w:left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p>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16.45</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Вторник</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Среда</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Четверг</w:t>
            </w:r>
          </w:p>
        </w:tc>
        <w:tc>
          <w:tcPr>
            <w:tcW w:w="4555" w:type="dxa"/>
            <w:vMerge/>
            <w:tcBorders>
              <w:left w:val="single" w:sz="4" w:space="0" w:color="000000"/>
              <w:bottom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Пятница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16.30</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Суббота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Воскресенье</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Предпраздничные дни</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 xml:space="preserve">с 8.30 до 15.45 </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bl>
    <w:p w:rsidR="0087232E" w:rsidRPr="00C76A06"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A91FFA" w:rsidRPr="00A91FFA" w:rsidRDefault="0087232E" w:rsidP="00A91FFA">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официального сайта </w:t>
      </w:r>
      <w:r w:rsidRPr="00414FD3">
        <w:rPr>
          <w:rFonts w:ascii="Times New Roman" w:hAnsi="Times New Roman"/>
          <w:iCs/>
          <w:sz w:val="26"/>
          <w:szCs w:val="26"/>
        </w:rPr>
        <w:t>Уполномоченного органа</w:t>
      </w:r>
      <w:r w:rsidRPr="00414FD3">
        <w:rPr>
          <w:rFonts w:ascii="Times New Roman" w:hAnsi="Times New Roman"/>
          <w:sz w:val="26"/>
          <w:szCs w:val="26"/>
        </w:rPr>
        <w:t xml:space="preserve"> в информационно-телекоммуникационной сети «Интернет» (далее – сайт в сети «Интернет»): </w:t>
      </w:r>
      <w:hyperlink r:id="rId8" w:history="1">
        <w:r w:rsidR="00A91FFA" w:rsidRPr="00A91FFA">
          <w:rPr>
            <w:rStyle w:val="a3"/>
            <w:rFonts w:ascii="Times New Roman" w:hAnsi="Times New Roman"/>
            <w:color w:val="auto"/>
            <w:sz w:val="26"/>
            <w:szCs w:val="26"/>
            <w:u w:val="none"/>
            <w:lang w:val="en-US"/>
          </w:rPr>
          <w:t>www</w:t>
        </w:r>
        <w:r w:rsidR="00A91FFA" w:rsidRPr="00A91FFA">
          <w:rPr>
            <w:rStyle w:val="a3"/>
            <w:rFonts w:ascii="Times New Roman" w:hAnsi="Times New Roman"/>
            <w:color w:val="auto"/>
            <w:sz w:val="26"/>
            <w:szCs w:val="26"/>
            <w:u w:val="none"/>
          </w:rPr>
          <w:t>.</w:t>
        </w:r>
        <w:r w:rsidR="00A91FFA" w:rsidRPr="00A91FFA">
          <w:rPr>
            <w:rStyle w:val="a3"/>
            <w:rFonts w:ascii="Times New Roman" w:hAnsi="Times New Roman"/>
            <w:color w:val="auto"/>
            <w:sz w:val="26"/>
            <w:szCs w:val="26"/>
            <w:u w:val="none"/>
            <w:lang w:val="en-US"/>
          </w:rPr>
          <w:t>kubena</w:t>
        </w:r>
        <w:r w:rsidR="00A91FFA" w:rsidRPr="00A91FFA">
          <w:rPr>
            <w:rStyle w:val="a3"/>
            <w:rFonts w:ascii="Times New Roman" w:hAnsi="Times New Roman"/>
            <w:color w:val="auto"/>
            <w:sz w:val="26"/>
            <w:szCs w:val="26"/>
            <w:u w:val="none"/>
          </w:rPr>
          <w:t>35.</w:t>
        </w:r>
        <w:r w:rsidR="00A91FFA" w:rsidRPr="00A91FFA">
          <w:rPr>
            <w:rStyle w:val="a3"/>
            <w:rFonts w:ascii="Times New Roman" w:hAnsi="Times New Roman"/>
            <w:color w:val="auto"/>
            <w:sz w:val="26"/>
            <w:szCs w:val="26"/>
            <w:u w:val="none"/>
            <w:lang w:val="en-US"/>
          </w:rPr>
          <w:t>ru</w:t>
        </w:r>
      </w:hyperlink>
      <w:r w:rsidR="00A91FFA">
        <w:rPr>
          <w:rFonts w:ascii="Times New Roman" w:hAnsi="Times New Roman"/>
          <w:sz w:val="26"/>
          <w:szCs w:val="26"/>
        </w:rPr>
        <w:t xml:space="preserve">, </w:t>
      </w:r>
      <w:r w:rsidR="00A91FFA">
        <w:rPr>
          <w:rFonts w:ascii="Times New Roman" w:hAnsi="Times New Roman"/>
          <w:sz w:val="26"/>
          <w:szCs w:val="26"/>
          <w:lang w:val="en-US"/>
        </w:rPr>
        <w:t>https</w:t>
      </w:r>
      <w:r w:rsidR="00A91FFA">
        <w:rPr>
          <w:rFonts w:ascii="Times New Roman" w:hAnsi="Times New Roman"/>
          <w:sz w:val="26"/>
          <w:szCs w:val="26"/>
        </w:rPr>
        <w:t>:</w:t>
      </w:r>
      <w:r w:rsidR="00A91FFA" w:rsidRPr="00A91FFA">
        <w:rPr>
          <w:rFonts w:ascii="Times New Roman" w:hAnsi="Times New Roman"/>
          <w:sz w:val="26"/>
          <w:szCs w:val="26"/>
        </w:rPr>
        <w:t>//35</w:t>
      </w:r>
      <w:r w:rsidR="00A91FFA">
        <w:rPr>
          <w:rFonts w:ascii="Times New Roman" w:hAnsi="Times New Roman"/>
          <w:sz w:val="26"/>
          <w:szCs w:val="26"/>
          <w:lang w:val="en-US"/>
        </w:rPr>
        <w:t>ust</w:t>
      </w:r>
      <w:r w:rsidR="00A91FFA" w:rsidRPr="00A91FFA">
        <w:rPr>
          <w:rFonts w:ascii="Times New Roman" w:hAnsi="Times New Roman"/>
          <w:sz w:val="26"/>
          <w:szCs w:val="26"/>
        </w:rPr>
        <w:t>-</w:t>
      </w:r>
      <w:r w:rsidR="00A91FFA">
        <w:rPr>
          <w:rFonts w:ascii="Times New Roman" w:hAnsi="Times New Roman"/>
          <w:sz w:val="26"/>
          <w:szCs w:val="26"/>
          <w:lang w:val="en-US"/>
        </w:rPr>
        <w:t>kubinskij</w:t>
      </w:r>
      <w:r w:rsidR="00A91FFA" w:rsidRPr="00A91FFA">
        <w:rPr>
          <w:rFonts w:ascii="Times New Roman" w:hAnsi="Times New Roman"/>
          <w:sz w:val="26"/>
          <w:szCs w:val="26"/>
        </w:rPr>
        <w:t>.</w:t>
      </w:r>
      <w:r w:rsidR="00A91FFA">
        <w:rPr>
          <w:rFonts w:ascii="Times New Roman" w:hAnsi="Times New Roman"/>
          <w:sz w:val="26"/>
          <w:szCs w:val="26"/>
          <w:lang w:val="en-US"/>
        </w:rPr>
        <w:t>gosuslugi</w:t>
      </w:r>
      <w:r w:rsidR="00A91FFA" w:rsidRPr="00A91FFA">
        <w:rPr>
          <w:rFonts w:ascii="Times New Roman" w:hAnsi="Times New Roman"/>
          <w:sz w:val="26"/>
          <w:szCs w:val="26"/>
        </w:rPr>
        <w:t>.</w:t>
      </w:r>
      <w:r w:rsidR="00A91FFA">
        <w:rPr>
          <w:rFonts w:ascii="Times New Roman" w:hAnsi="Times New Roman"/>
          <w:sz w:val="26"/>
          <w:szCs w:val="26"/>
          <w:lang w:val="en-US"/>
        </w:rPr>
        <w:t>ru</w:t>
      </w:r>
    </w:p>
    <w:p w:rsidR="0087232E" w:rsidRPr="0087232E" w:rsidRDefault="0087232E" w:rsidP="00A91FFA">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87232E">
          <w:rPr>
            <w:rStyle w:val="a3"/>
            <w:rFonts w:ascii="Times New Roman" w:eastAsia="Calibri" w:hAnsi="Times New Roman"/>
            <w:color w:val="auto"/>
            <w:sz w:val="26"/>
            <w:szCs w:val="26"/>
            <w:u w:val="none"/>
          </w:rPr>
          <w:t>www.gosuslugi.</w:t>
        </w:r>
        <w:r w:rsidRPr="0087232E">
          <w:rPr>
            <w:rStyle w:val="a3"/>
            <w:rFonts w:ascii="Times New Roman" w:eastAsia="Calibri" w:hAnsi="Times New Roman"/>
            <w:color w:val="auto"/>
            <w:sz w:val="26"/>
            <w:szCs w:val="26"/>
            <w:u w:val="none"/>
            <w:lang w:val="en-US"/>
          </w:rPr>
          <w:t>ru</w:t>
        </w:r>
      </w:hyperlink>
      <w:r w:rsidRPr="0087232E">
        <w:rPr>
          <w:rFonts w:ascii="Times New Roman" w:hAnsi="Times New Roman"/>
          <w:sz w:val="26"/>
          <w:szCs w:val="26"/>
        </w:rPr>
        <w:t>.</w:t>
      </w:r>
    </w:p>
    <w:p w:rsidR="0087232E" w:rsidRPr="0087232E" w:rsidRDefault="0087232E" w:rsidP="0087232E">
      <w:pPr>
        <w:spacing w:after="0" w:line="240" w:lineRule="auto"/>
        <w:ind w:right="-143" w:firstLine="720"/>
        <w:jc w:val="both"/>
        <w:rPr>
          <w:rFonts w:ascii="Times New Roman" w:hAnsi="Times New Roman"/>
          <w:sz w:val="26"/>
          <w:szCs w:val="26"/>
        </w:rPr>
      </w:pPr>
      <w:r w:rsidRPr="00414FD3">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87232E">
          <w:rPr>
            <w:rStyle w:val="a3"/>
            <w:rFonts w:ascii="Times New Roman" w:eastAsia="Calibri" w:hAnsi="Times New Roman"/>
            <w:color w:val="auto"/>
            <w:sz w:val="26"/>
            <w:szCs w:val="26"/>
            <w:u w:val="none"/>
            <w:lang w:val="en-US"/>
          </w:rPr>
          <w:t>https</w:t>
        </w:r>
        <w:r w:rsidRPr="0087232E">
          <w:rPr>
            <w:rStyle w:val="a3"/>
            <w:rFonts w:ascii="Times New Roman" w:eastAsia="Calibri" w:hAnsi="Times New Roman"/>
            <w:color w:val="auto"/>
            <w:sz w:val="26"/>
            <w:szCs w:val="26"/>
            <w:u w:val="none"/>
          </w:rPr>
          <w:t>://gosuslugi35.ru.</w:t>
        </w:r>
      </w:hyperlink>
    </w:p>
    <w:p w:rsidR="0087232E" w:rsidRPr="00414FD3" w:rsidRDefault="0087232E" w:rsidP="0087232E">
      <w:pPr>
        <w:suppressAutoHyphens/>
        <w:spacing w:after="0" w:line="240" w:lineRule="auto"/>
        <w:ind w:right="-143" w:firstLine="720"/>
        <w:jc w:val="both"/>
        <w:rPr>
          <w:rFonts w:ascii="Times New Roman" w:hAnsi="Times New Roman"/>
          <w:i/>
          <w:sz w:val="26"/>
          <w:szCs w:val="26"/>
        </w:rPr>
      </w:pPr>
      <w:r w:rsidRPr="00414FD3">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1.4. Способы получения информации о правилах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лично;</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телефонной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электронной почты,</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почтовой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информационных стендах в помещениях Уполномоченного органа, МФЦ;</w:t>
      </w:r>
    </w:p>
    <w:p w:rsidR="0087232E" w:rsidRPr="00414FD3" w:rsidRDefault="0087232E" w:rsidP="0087232E">
      <w:pPr>
        <w:widowControl w:val="0"/>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 xml:space="preserve">в информационно-телекоммуникационной сети «Интернет»: </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spacing w:after="0"/>
        <w:ind w:firstLine="709"/>
        <w:jc w:val="both"/>
        <w:rPr>
          <w:rFonts w:ascii="Times New Roman" w:eastAsiaTheme="minorHAnsi" w:hAnsi="Times New Roman"/>
          <w:sz w:val="26"/>
          <w:szCs w:val="26"/>
          <w:lang w:eastAsia="en-US"/>
        </w:rPr>
      </w:pPr>
      <w:r w:rsidRPr="00414FD3">
        <w:rPr>
          <w:rFonts w:ascii="Times New Roman" w:hAnsi="Times New Roman"/>
          <w:bCs/>
          <w:sz w:val="26"/>
          <w:szCs w:val="26"/>
        </w:rPr>
        <w:t xml:space="preserve">в </w:t>
      </w:r>
      <w:r w:rsidRPr="00414FD3">
        <w:rPr>
          <w:rFonts w:ascii="Times New Roman" w:eastAsiaTheme="minorHAns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spacing w:after="0" w:line="240" w:lineRule="auto"/>
        <w:ind w:firstLine="709"/>
        <w:jc w:val="both"/>
        <w:rPr>
          <w:rFonts w:ascii="Times New Roman" w:eastAsiaTheme="minorHAnsi" w:hAnsi="Times New Roman"/>
          <w:sz w:val="26"/>
          <w:szCs w:val="26"/>
          <w:lang w:eastAsia="en-US"/>
        </w:rPr>
      </w:pPr>
      <w:proofErr w:type="gramStart"/>
      <w:r w:rsidRPr="00414FD3">
        <w:rPr>
          <w:rFonts w:ascii="Times New Roman" w:eastAsiaTheme="minorHAns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1"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414FD3">
        <w:rPr>
          <w:rFonts w:ascii="Times New Roman" w:eastAsiaTheme="minorHAnsi" w:hAnsi="Times New Roman"/>
          <w:sz w:val="26"/>
          <w:szCs w:val="26"/>
          <w:lang w:eastAsia="en-US"/>
        </w:rPr>
        <w:t xml:space="preserve">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1.5. Порядок информирования о предоставлении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место нахождения Уполномоченного органа, его структурных подразделений,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7232E" w:rsidRPr="00414FD3" w:rsidRDefault="0087232E" w:rsidP="0087232E">
      <w:pPr>
        <w:spacing w:after="0" w:line="240" w:lineRule="auto"/>
        <w:ind w:right="-5" w:firstLine="720"/>
        <w:jc w:val="both"/>
        <w:rPr>
          <w:rFonts w:ascii="Times New Roman" w:hAnsi="Times New Roman"/>
          <w:i/>
          <w:sz w:val="26"/>
          <w:szCs w:val="26"/>
          <w:u w:val="single"/>
        </w:rPr>
      </w:pPr>
      <w:r w:rsidRPr="00414FD3">
        <w:rPr>
          <w:rFonts w:ascii="Times New Roman" w:hAnsi="Times New Roman"/>
          <w:sz w:val="26"/>
          <w:szCs w:val="26"/>
        </w:rPr>
        <w:t>график работы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официальный сайт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адрес электронной почты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ход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административные процедуры предоставления муниципальной услуги;</w:t>
      </w:r>
    </w:p>
    <w:p w:rsidR="0087232E" w:rsidRPr="00414FD3" w:rsidRDefault="0087232E" w:rsidP="0087232E">
      <w:pPr>
        <w:tabs>
          <w:tab w:val="left" w:pos="54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срок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порядок и формы </w:t>
      </w:r>
      <w:proofErr w:type="gramStart"/>
      <w:r w:rsidRPr="00414FD3">
        <w:rPr>
          <w:rFonts w:ascii="Times New Roman" w:hAnsi="Times New Roman"/>
          <w:sz w:val="26"/>
          <w:szCs w:val="26"/>
        </w:rPr>
        <w:t>контроля за</w:t>
      </w:r>
      <w:proofErr w:type="gramEnd"/>
      <w:r w:rsidRPr="00414FD3">
        <w:rPr>
          <w:rFonts w:ascii="Times New Roman" w:hAnsi="Times New Roman"/>
          <w:sz w:val="26"/>
          <w:szCs w:val="26"/>
        </w:rPr>
        <w:t xml:space="preserve"> предоставлением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основания для отказа в предоставлении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7232E" w:rsidRPr="00414FD3" w:rsidRDefault="0087232E" w:rsidP="0087232E">
      <w:pPr>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Если для подготовки ответа требуется продолжительное время, специалист, ответственный за информирование, предлагает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1.5.4. Индивидуальное письменное информирование осуществляется </w:t>
      </w:r>
      <w:proofErr w:type="gramStart"/>
      <w:r w:rsidRPr="00414F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414FD3">
        <w:rPr>
          <w:rFonts w:ascii="Times New Roman" w:hAnsi="Times New Roman"/>
          <w:sz w:val="26"/>
          <w:szCs w:val="26"/>
        </w:rPr>
        <w:t xml:space="preserve"> рассмотрения обращений граждан.</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7232E" w:rsidRPr="00414FD3" w:rsidRDefault="0087232E" w:rsidP="0087232E">
      <w:pPr>
        <w:tabs>
          <w:tab w:val="left" w:pos="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в средствах массовой информации;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информационных стендах Уполномоченного органа, МФЦ.</w:t>
      </w:r>
    </w:p>
    <w:p w:rsidR="0087232E" w:rsidRPr="00414FD3" w:rsidRDefault="0087232E" w:rsidP="0087232E">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lang w:val="en-US"/>
        </w:rPr>
        <w:t>II</w:t>
      </w:r>
      <w:r w:rsidRPr="00414FD3">
        <w:rPr>
          <w:rFonts w:ascii="Times New Roman" w:hAnsi="Times New Roman"/>
          <w:sz w:val="26"/>
          <w:szCs w:val="26"/>
        </w:rPr>
        <w:t>. Стандарт предоставления муниципальной услуги</w:t>
      </w:r>
    </w:p>
    <w:p w:rsidR="0087232E" w:rsidRPr="00414FD3" w:rsidRDefault="0087232E" w:rsidP="0087232E">
      <w:pPr>
        <w:tabs>
          <w:tab w:val="left" w:pos="1440"/>
          <w:tab w:val="left" w:pos="1620"/>
        </w:tabs>
        <w:spacing w:after="0" w:line="240" w:lineRule="auto"/>
        <w:ind w:firstLine="720"/>
        <w:jc w:val="center"/>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2.1. Наименование муниципальной услуги</w:t>
      </w:r>
    </w:p>
    <w:p w:rsidR="0087232E" w:rsidRPr="00414FD3" w:rsidRDefault="0087232E" w:rsidP="0087232E">
      <w:pPr>
        <w:keepNext/>
        <w:tabs>
          <w:tab w:val="left" w:pos="0"/>
        </w:tabs>
        <w:spacing w:after="0" w:line="240" w:lineRule="auto"/>
        <w:jc w:val="both"/>
        <w:rPr>
          <w:rFonts w:ascii="Times New Roman" w:hAnsi="Times New Roman"/>
          <w:sz w:val="26"/>
          <w:szCs w:val="26"/>
        </w:rPr>
      </w:pPr>
    </w:p>
    <w:p w:rsidR="0087232E" w:rsidRPr="00414FD3" w:rsidRDefault="0087232E" w:rsidP="0087232E">
      <w:pPr>
        <w:keepNext/>
        <w:tabs>
          <w:tab w:val="left" w:pos="0"/>
        </w:tabs>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разрешения на ввод объекта в эксплуатацию. </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
          <w:iCs/>
          <w:sz w:val="26"/>
          <w:szCs w:val="26"/>
        </w:rPr>
      </w:pPr>
      <w:r w:rsidRPr="00414FD3">
        <w:rPr>
          <w:rFonts w:ascii="Times New Roman" w:hAnsi="Times New Roman"/>
          <w:b w:val="0"/>
          <w:i/>
          <w:iCs/>
          <w:sz w:val="26"/>
          <w:szCs w:val="26"/>
        </w:rPr>
        <w:t>2.2. Наименование органа местного самоуправления,</w:t>
      </w:r>
    </w:p>
    <w:p w:rsidR="0087232E" w:rsidRPr="00414FD3" w:rsidRDefault="0087232E" w:rsidP="0087232E">
      <w:pPr>
        <w:pStyle w:val="4"/>
        <w:spacing w:before="0" w:after="0" w:line="240" w:lineRule="auto"/>
        <w:jc w:val="center"/>
        <w:rPr>
          <w:rFonts w:ascii="Times New Roman" w:hAnsi="Times New Roman"/>
          <w:b w:val="0"/>
          <w:i/>
          <w:iCs/>
          <w:sz w:val="26"/>
          <w:szCs w:val="26"/>
        </w:rPr>
      </w:pPr>
      <w:proofErr w:type="gramStart"/>
      <w:r w:rsidRPr="00414FD3">
        <w:rPr>
          <w:rFonts w:ascii="Times New Roman" w:hAnsi="Times New Roman"/>
          <w:b w:val="0"/>
          <w:i/>
          <w:iCs/>
          <w:sz w:val="26"/>
          <w:szCs w:val="26"/>
        </w:rPr>
        <w:t>предоставляющего</w:t>
      </w:r>
      <w:proofErr w:type="gramEnd"/>
      <w:r w:rsidRPr="00414FD3">
        <w:rPr>
          <w:rFonts w:ascii="Times New Roman" w:hAnsi="Times New Roman"/>
          <w:b w:val="0"/>
          <w:i/>
          <w:iCs/>
          <w:sz w:val="26"/>
          <w:szCs w:val="26"/>
        </w:rPr>
        <w:t xml:space="preserve"> муниципальную услугу</w:t>
      </w:r>
    </w:p>
    <w:p w:rsidR="0087232E" w:rsidRPr="00414FD3" w:rsidRDefault="0087232E" w:rsidP="0087232E">
      <w:pPr>
        <w:spacing w:after="0" w:line="240" w:lineRule="auto"/>
        <w:rPr>
          <w:rFonts w:ascii="Times New Roman" w:hAnsi="Times New Roman"/>
          <w:sz w:val="26"/>
          <w:szCs w:val="26"/>
        </w:rPr>
      </w:pPr>
    </w:p>
    <w:p w:rsidR="0087232E" w:rsidRDefault="0087232E"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414FD3">
        <w:rPr>
          <w:rFonts w:ascii="Times New Roman" w:hAnsi="Times New Roman"/>
          <w:sz w:val="26"/>
          <w:szCs w:val="26"/>
        </w:rPr>
        <w:t xml:space="preserve">2.2.1. </w:t>
      </w:r>
      <w:r w:rsidRPr="00414FD3">
        <w:rPr>
          <w:rFonts w:ascii="Times New Roman" w:hAnsi="Times New Roman"/>
          <w:spacing w:val="-4"/>
          <w:sz w:val="26"/>
          <w:szCs w:val="26"/>
          <w:shd w:val="clear" w:color="auto" w:fill="FFFFFF"/>
        </w:rPr>
        <w:t>Муниципальная услуга предоставляется:</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w:t>
      </w:r>
      <w:r w:rsidR="00A77848">
        <w:rPr>
          <w:rFonts w:ascii="Times New Roman" w:hAnsi="Times New Roman"/>
          <w:spacing w:val="-4"/>
          <w:sz w:val="26"/>
          <w:szCs w:val="26"/>
          <w:shd w:val="clear" w:color="auto" w:fill="FFFFFF"/>
        </w:rPr>
        <w:t xml:space="preserve"> заявления и прилагаемых документов, информирования о порядке предоставления муниципальной услуги, подготовки</w:t>
      </w:r>
      <w:r w:rsidR="009D2330">
        <w:rPr>
          <w:rFonts w:ascii="Times New Roman" w:hAnsi="Times New Roman"/>
          <w:spacing w:val="-4"/>
          <w:sz w:val="26"/>
          <w:szCs w:val="26"/>
          <w:shd w:val="clear" w:color="auto" w:fill="FFFFFF"/>
        </w:rPr>
        <w:t xml:space="preserve"> проекта решения, информирования заявителя о принятом решении.</w:t>
      </w:r>
    </w:p>
    <w:p w:rsidR="009D2330" w:rsidRPr="007C617D" w:rsidRDefault="009D2330"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 xml:space="preserve">МФЦ по месту жительства заявителя – в части приема и (или) выдачи документов на предоставление муниципальной услуги </w:t>
      </w:r>
      <w:r w:rsidR="007C617D">
        <w:rPr>
          <w:rFonts w:ascii="Times New Roman" w:hAnsi="Times New Roman"/>
          <w:spacing w:val="-4"/>
          <w:sz w:val="26"/>
          <w:szCs w:val="26"/>
          <w:shd w:val="clear" w:color="auto" w:fill="FFFFFF"/>
        </w:rPr>
        <w:t>(при условии заключения соглашений о взаимодействии с МФЦ).</w:t>
      </w:r>
    </w:p>
    <w:p w:rsidR="0087232E" w:rsidRPr="00414FD3" w:rsidRDefault="0087232E" w:rsidP="0087232E">
      <w:pPr>
        <w:pStyle w:val="ab"/>
        <w:spacing w:before="0" w:after="0"/>
        <w:ind w:firstLine="709"/>
        <w:jc w:val="both"/>
        <w:rPr>
          <w:rFonts w:ascii="Times New Roman" w:hAnsi="Times New Roman"/>
          <w:color w:val="auto"/>
          <w:sz w:val="26"/>
          <w:szCs w:val="26"/>
        </w:rPr>
      </w:pPr>
      <w:r w:rsidRPr="00414FD3">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7232E" w:rsidRPr="00414FD3" w:rsidRDefault="0087232E" w:rsidP="0087232E">
      <w:pPr>
        <w:pStyle w:val="ab"/>
        <w:spacing w:before="0" w:after="0"/>
        <w:ind w:firstLine="720"/>
        <w:jc w:val="both"/>
        <w:rPr>
          <w:rFonts w:ascii="Times New Roman" w:hAnsi="Times New Roman"/>
          <w:b/>
          <w:color w:val="auto"/>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2.3. Результат предоставления муниципальной услуги.</w:t>
      </w:r>
    </w:p>
    <w:p w:rsidR="0087232E" w:rsidRPr="00414FD3" w:rsidRDefault="0087232E" w:rsidP="0087232E">
      <w:pPr>
        <w:suppressAutoHyphens/>
        <w:spacing w:after="0" w:line="240" w:lineRule="auto"/>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Результатом предоставления муниципальной услуги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при выдаче разрешения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выдача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w:t>
      </w:r>
      <w:proofErr w:type="gramStart"/>
      <w:r w:rsidRPr="00414FD3">
        <w:rPr>
          <w:rFonts w:ascii="Times New Roman" w:hAnsi="Times New Roman"/>
          <w:sz w:val="26"/>
          <w:szCs w:val="26"/>
        </w:rPr>
        <w:t>в выдаче разрешения на ввод объекта в эксплуатацию с указанием причин отказа в форме</w:t>
      </w:r>
      <w:proofErr w:type="gramEnd"/>
      <w:r w:rsidRPr="00414FD3">
        <w:rPr>
          <w:rFonts w:ascii="Times New Roman" w:hAnsi="Times New Roman"/>
          <w:sz w:val="26"/>
          <w:szCs w:val="26"/>
        </w:rPr>
        <w:t xml:space="preserve">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 при внесении изменений в разрешение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 внесение изменений в разрешение на ввод объекта в эксплуатацию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во внесении изменений в разрешение на ввод объекта в эксплуатацию, с указанием причин отказа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8"/>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
          <w:sz w:val="26"/>
          <w:szCs w:val="26"/>
        </w:rPr>
        <w:t>2.4. Срок предоставления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разрешения на ввод объекта в эксплуатацию или отказ в выдаче такого разрешения с указанием причин отказа осуществляется в течение 5 рабочих дней со дня поступления заявления о выдаче разрешения на ввод объекта в эксплуатацию и прилагаемых документов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Выдача постановления о внесении изменений в разрешение на ввод объекта в эксплуатацию или отказ о внесении изменений в разрешение на ввод объекта в эксплуатацию с указанием причин отказа осуществляется в течение 5 рабочих дней со дня поступления заявления о внесении изменений в разрешение на ввод объекта в эксплуатацию и прилагаемых документов в Уполномоченный орган.</w:t>
      </w:r>
      <w:proofErr w:type="gramEnd"/>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2.5. Правовые основания для предоставления  муниципальной услуги</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pStyle w:val="21"/>
        <w:ind w:left="0" w:firstLine="720"/>
        <w:jc w:val="both"/>
        <w:rPr>
          <w:sz w:val="26"/>
          <w:szCs w:val="26"/>
        </w:rPr>
      </w:pPr>
      <w:r w:rsidRPr="00414FD3">
        <w:rPr>
          <w:bCs/>
          <w:sz w:val="26"/>
          <w:szCs w:val="26"/>
        </w:rPr>
        <w:t xml:space="preserve">Предоставление муниципальной услуги </w:t>
      </w:r>
      <w:r w:rsidRPr="00414FD3">
        <w:rPr>
          <w:sz w:val="26"/>
          <w:szCs w:val="26"/>
        </w:rPr>
        <w:t xml:space="preserve">осуществляется в соответствии </w:t>
      </w:r>
      <w:proofErr w:type="spellStart"/>
      <w:proofErr w:type="gramStart"/>
      <w:r w:rsidRPr="00414FD3">
        <w:rPr>
          <w:sz w:val="26"/>
          <w:szCs w:val="26"/>
        </w:rPr>
        <w:t>c</w:t>
      </w:r>
      <w:proofErr w:type="gramEnd"/>
      <w:r w:rsidRPr="00414FD3">
        <w:rPr>
          <w:sz w:val="26"/>
          <w:szCs w:val="26"/>
        </w:rPr>
        <w:t>о</w:t>
      </w:r>
      <w:proofErr w:type="spellEnd"/>
      <w:r w:rsidRPr="00414FD3">
        <w:rPr>
          <w:sz w:val="26"/>
          <w:szCs w:val="26"/>
        </w:rPr>
        <w:t xml:space="preserve"> следующими нормативными документами: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Градостроительным кодексом Российской Федерации от 29 декабря 2004 года № 190-ФЗ;</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7232E" w:rsidRPr="00414FD3" w:rsidRDefault="0087232E" w:rsidP="0087232E">
      <w:pPr>
        <w:pStyle w:val="ConsPlusNormal"/>
        <w:ind w:firstLine="709"/>
        <w:jc w:val="both"/>
        <w:rPr>
          <w:i w:val="0"/>
          <w:sz w:val="26"/>
          <w:szCs w:val="26"/>
        </w:rPr>
      </w:pPr>
      <w:r w:rsidRPr="00414FD3">
        <w:rPr>
          <w:i w:val="0"/>
          <w:sz w:val="26"/>
          <w:szCs w:val="26"/>
        </w:rPr>
        <w:t xml:space="preserve">Федеральным законом от 24 ноября 1995 года № 181-ФЗ «О социальной защите инвалидов в Российской Федерации»; </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Федеральным законом от 24 июля 2007 года № 221-ФЗ «О </w:t>
      </w:r>
      <w:r w:rsidR="007C617D">
        <w:rPr>
          <w:rFonts w:ascii="Times New Roman" w:hAnsi="Times New Roman"/>
          <w:sz w:val="26"/>
          <w:szCs w:val="26"/>
        </w:rPr>
        <w:t>кадастровой деятельности</w:t>
      </w:r>
      <w:r w:rsidRPr="00414FD3">
        <w:rPr>
          <w:rFonts w:ascii="Times New Roman" w:hAnsi="Times New Roman"/>
          <w:sz w:val="26"/>
          <w:szCs w:val="26"/>
        </w:rPr>
        <w:t>»;</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апреля 2011 года № 63-ФЗ «Об электронной подписи»;</w:t>
      </w:r>
    </w:p>
    <w:p w:rsidR="0087232E" w:rsidRPr="00414FD3" w:rsidRDefault="0087232E" w:rsidP="0087232E">
      <w:pPr>
        <w:spacing w:after="0" w:line="240" w:lineRule="auto"/>
        <w:ind w:firstLine="709"/>
        <w:jc w:val="both"/>
        <w:rPr>
          <w:rFonts w:ascii="Times New Roman" w:hAnsi="Times New Roman"/>
          <w:sz w:val="26"/>
          <w:szCs w:val="26"/>
        </w:rPr>
      </w:pPr>
      <w:r w:rsidRPr="00414FD3">
        <w:rPr>
          <w:rStyle w:val="blk"/>
          <w:rFonts w:ascii="Times New Roman" w:hAnsi="Times New Roman"/>
          <w:sz w:val="26"/>
          <w:szCs w:val="26"/>
        </w:rPr>
        <w:t>постановлением Правительства Российской Федерации от 4 июля 2017 года № 788 «</w:t>
      </w:r>
      <w:r w:rsidRPr="00414FD3">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87232E" w:rsidRPr="00C76A06" w:rsidRDefault="007C617D" w:rsidP="0087232E">
      <w:pPr>
        <w:spacing w:after="0" w:line="240" w:lineRule="auto"/>
        <w:ind w:firstLine="709"/>
        <w:jc w:val="both"/>
        <w:rPr>
          <w:rFonts w:ascii="Times New Roman" w:hAnsi="Times New Roman"/>
          <w:sz w:val="26"/>
          <w:szCs w:val="26"/>
        </w:rPr>
      </w:pPr>
      <w:r>
        <w:rPr>
          <w:rStyle w:val="blk"/>
          <w:rFonts w:ascii="Times New Roman" w:hAnsi="Times New Roman"/>
          <w:sz w:val="26"/>
          <w:szCs w:val="26"/>
        </w:rPr>
        <w:t>приказом Министерства строительства и жилищно-коммунального хозяйства Российской Федерации</w:t>
      </w:r>
      <w:r w:rsidR="0087232E">
        <w:rPr>
          <w:rStyle w:val="blk"/>
          <w:rFonts w:ascii="Times New Roman" w:hAnsi="Times New Roman"/>
          <w:sz w:val="26"/>
          <w:szCs w:val="26"/>
        </w:rPr>
        <w:t xml:space="preserve"> от 3 июня 2022 года № 446</w:t>
      </w:r>
      <w:r w:rsidR="0087232E" w:rsidRPr="00C76A06">
        <w:rPr>
          <w:rStyle w:val="blk"/>
          <w:rFonts w:ascii="Times New Roman" w:hAnsi="Times New Roman"/>
          <w:sz w:val="26"/>
          <w:szCs w:val="26"/>
        </w:rPr>
        <w:t>/</w:t>
      </w:r>
      <w:proofErr w:type="spellStart"/>
      <w:proofErr w:type="gramStart"/>
      <w:r w:rsidR="0087232E" w:rsidRPr="00C76A06">
        <w:rPr>
          <w:rStyle w:val="blk"/>
          <w:rFonts w:ascii="Times New Roman" w:hAnsi="Times New Roman"/>
          <w:sz w:val="26"/>
          <w:szCs w:val="26"/>
        </w:rPr>
        <w:t>пр</w:t>
      </w:r>
      <w:proofErr w:type="spellEnd"/>
      <w:proofErr w:type="gramEnd"/>
      <w:r w:rsidR="0087232E"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87232E" w:rsidRPr="00414FD3" w:rsidRDefault="0087232E" w:rsidP="0087232E">
      <w:pPr>
        <w:spacing w:after="0" w:line="240" w:lineRule="atLeast"/>
        <w:ind w:firstLine="709"/>
        <w:jc w:val="both"/>
        <w:rPr>
          <w:rFonts w:ascii="Times New Roman" w:hAnsi="Times New Roman"/>
          <w:sz w:val="26"/>
          <w:szCs w:val="26"/>
        </w:rPr>
      </w:pPr>
      <w:r w:rsidRPr="00414FD3">
        <w:rPr>
          <w:rFonts w:ascii="Times New Roman" w:hAnsi="Times New Roman"/>
          <w:sz w:val="26"/>
          <w:szCs w:val="26"/>
        </w:rPr>
        <w:t>настоящим административным регламентом.</w:t>
      </w:r>
    </w:p>
    <w:p w:rsidR="0087232E" w:rsidRPr="00414FD3" w:rsidRDefault="0087232E" w:rsidP="0087232E">
      <w:pPr>
        <w:pStyle w:val="ConsPlusNormal"/>
        <w:ind w:firstLine="709"/>
        <w:jc w:val="both"/>
        <w:rPr>
          <w:sz w:val="26"/>
          <w:szCs w:val="26"/>
        </w:rPr>
      </w:pPr>
    </w:p>
    <w:p w:rsidR="0087232E" w:rsidRPr="00414FD3" w:rsidRDefault="0087232E" w:rsidP="0087232E">
      <w:pPr>
        <w:autoSpaceDE w:val="0"/>
        <w:autoSpaceDN w:val="0"/>
        <w:adjustRightInd w:val="0"/>
        <w:spacing w:after="0" w:line="240" w:lineRule="auto"/>
        <w:jc w:val="center"/>
        <w:rPr>
          <w:rFonts w:ascii="Times New Roman" w:hAnsi="Times New Roman"/>
          <w:i/>
          <w:sz w:val="26"/>
          <w:szCs w:val="26"/>
        </w:rPr>
      </w:pPr>
      <w:r w:rsidRPr="00414FD3">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232E" w:rsidRPr="00414FD3" w:rsidRDefault="0087232E" w:rsidP="0087232E">
      <w:pPr>
        <w:autoSpaceDE w:val="0"/>
        <w:autoSpaceDN w:val="0"/>
        <w:adjustRightInd w:val="0"/>
        <w:spacing w:after="0" w:line="240" w:lineRule="auto"/>
        <w:jc w:val="center"/>
        <w:rPr>
          <w:rFonts w:ascii="Times New Roman" w:hAnsi="Times New Roman"/>
          <w:sz w:val="26"/>
          <w:szCs w:val="26"/>
        </w:rPr>
      </w:pP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2.6.1. В целях ввода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выдаче разрешения на ввод объекта в эксплуатацию (далее – заявление) по форме согласно приложению 2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заполняется разборчиво, в машинописном виде или от руки. </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w:t>
      </w:r>
      <w:r w:rsidRPr="00414FD3">
        <w:rPr>
          <w:rFonts w:ascii="Times New Roman" w:hAnsi="Times New Roman"/>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A40769" w:rsidRPr="00414FD3" w:rsidRDefault="00A40769" w:rsidP="0087232E">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anchor="dst2910" w:history="1">
        <w:r w:rsidRPr="00414FD3">
          <w:rPr>
            <w:rStyle w:val="a3"/>
            <w:rFonts w:ascii="Times New Roman" w:hAnsi="Times New Roman"/>
            <w:color w:val="auto"/>
            <w:sz w:val="26"/>
            <w:szCs w:val="26"/>
            <w:u w:val="none"/>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8252D" w:rsidRPr="00414FD3" w:rsidRDefault="0088252D" w:rsidP="0088252D">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(его копии, или</w:t>
      </w:r>
      <w:proofErr w:type="gramEnd"/>
      <w:r w:rsidRPr="00414FD3">
        <w:rPr>
          <w:rFonts w:ascii="Times New Roman" w:hAnsi="Times New Roman"/>
          <w:sz w:val="26"/>
          <w:szCs w:val="26"/>
        </w:rPr>
        <w:t xml:space="preserve">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и) документ, подтверждающий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F55" w:rsidRPr="00414FD3" w:rsidRDefault="00490F55" w:rsidP="00490F55">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л)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7C617D" w:rsidRDefault="0087232E" w:rsidP="0087232E">
      <w:pPr>
        <w:autoSpaceDE w:val="0"/>
        <w:autoSpaceDN w:val="0"/>
        <w:adjustRightInd w:val="0"/>
        <w:spacing w:after="0" w:line="240" w:lineRule="auto"/>
        <w:jc w:val="both"/>
        <w:rPr>
          <w:rFonts w:ascii="Times New Roman" w:eastAsiaTheme="minorHAnsi" w:hAnsi="Times New Roman"/>
          <w:sz w:val="26"/>
          <w:szCs w:val="26"/>
          <w:lang w:eastAsia="en-US"/>
        </w:rPr>
      </w:pPr>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м) в случае, если строительство, реконструкция здания, сооружения осуществлялись с привлечением средств иных лиц,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w:t>
      </w:r>
      <w:proofErr w:type="gramEnd"/>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 xml:space="preserve">на все расположенные в таких здании, сооружении помещения, </w:t>
      </w:r>
      <w:proofErr w:type="spellStart"/>
      <w:r w:rsidRPr="007C617D">
        <w:rPr>
          <w:rFonts w:ascii="Times New Roman" w:eastAsiaTheme="minorHAnsi" w:hAnsi="Times New Roman"/>
          <w:sz w:val="26"/>
          <w:szCs w:val="26"/>
          <w:lang w:eastAsia="en-US"/>
        </w:rPr>
        <w:t>машино-места</w:t>
      </w:r>
      <w:proofErr w:type="spellEnd"/>
      <w:r w:rsidRPr="007C617D">
        <w:rPr>
          <w:rFonts w:ascii="Times New Roman" w:eastAsiaTheme="minorHAnsi" w:hAnsi="Times New Roman"/>
          <w:sz w:val="26"/>
          <w:szCs w:val="26"/>
          <w:lang w:eastAsia="en-US"/>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за исключением случаев, указанных  в части 3.9 статьи 55 Градостроительного кодекса Российской Федерации.</w:t>
      </w:r>
      <w:proofErr w:type="gramEnd"/>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7572A3">
        <w:rPr>
          <w:rFonts w:ascii="Times New Roman" w:hAnsi="Times New Roman"/>
          <w:sz w:val="26"/>
          <w:szCs w:val="26"/>
        </w:rPr>
        <w:t>В случае, если подано заявление о выдаче разрешения на ввод</w:t>
      </w:r>
      <w:r w:rsidRPr="00414FD3">
        <w:rPr>
          <w:rFonts w:ascii="Times New Roman" w:hAnsi="Times New Roman"/>
          <w:sz w:val="26"/>
          <w:szCs w:val="26"/>
        </w:rPr>
        <w:t xml:space="preserve"> объекта в эксплуатацию в отношении этапа строительства, реконструкции объекта капитального строительства, документы, указанные в подпунктах «</w:t>
      </w:r>
      <w:proofErr w:type="spellStart"/>
      <w:r w:rsidRPr="00414FD3">
        <w:rPr>
          <w:rFonts w:ascii="Times New Roman" w:hAnsi="Times New Roman"/>
          <w:sz w:val="26"/>
          <w:szCs w:val="26"/>
        </w:rPr>
        <w:t>д</w:t>
      </w:r>
      <w:proofErr w:type="spellEnd"/>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«л»  пункта </w:t>
      </w:r>
      <w:r w:rsidR="007C617D">
        <w:rPr>
          <w:rFonts w:ascii="Times New Roman" w:hAnsi="Times New Roman"/>
          <w:sz w:val="26"/>
          <w:szCs w:val="26"/>
        </w:rPr>
        <w:t>2.6.1</w:t>
      </w:r>
      <w:r w:rsidRPr="00414FD3">
        <w:rPr>
          <w:rFonts w:ascii="Times New Roman" w:hAnsi="Times New Roman"/>
          <w:sz w:val="26"/>
          <w:szCs w:val="26"/>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14FD3">
        <w:rPr>
          <w:rFonts w:ascii="Times New Roman" w:hAnsi="Times New Roman"/>
          <w:sz w:val="26"/>
          <w:szCs w:val="26"/>
        </w:rPr>
        <w:t>В указанном случае в заявлении о выдаче разрешения на ввод объекта в эксплуатацию</w:t>
      </w:r>
      <w:proofErr w:type="gramEnd"/>
      <w:r w:rsidRPr="00414FD3">
        <w:rPr>
          <w:rFonts w:ascii="Times New Roman" w:hAnsi="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2.6.2. В целях внесения изменений в разрешение на ввод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внесении изменений в разрешение на ввод объекта в эксплуатацию (далее – заявление) по форме согласно приложению 3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заполняется разборчиво, в машинописном виде или от руки.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w:t>
      </w:r>
      <w:r w:rsidRPr="00414FD3">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414FD3"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w:t>
      </w:r>
      <w:r w:rsidRPr="00414FD3">
        <w:rPr>
          <w:sz w:val="26"/>
          <w:szCs w:val="26"/>
        </w:rPr>
        <w:t xml:space="preserve"> </w:t>
      </w:r>
      <w:r w:rsidRPr="00414FD3">
        <w:rPr>
          <w:rFonts w:ascii="Times New Roman" w:hAnsi="Times New Roman"/>
          <w:sz w:val="26"/>
          <w:szCs w:val="26"/>
        </w:rPr>
        <w:t xml:space="preserve">документы, предусмотренные </w:t>
      </w:r>
      <w:hyperlink r:id="rId13" w:anchor="dst278" w:history="1">
        <w:r w:rsidRPr="00414FD3">
          <w:rPr>
            <w:rStyle w:val="a3"/>
            <w:rFonts w:ascii="Times New Roman" w:hAnsi="Times New Roman"/>
            <w:color w:val="auto"/>
            <w:sz w:val="26"/>
            <w:szCs w:val="26"/>
            <w:u w:val="none"/>
          </w:rPr>
          <w:t>подпунктами</w:t>
        </w:r>
      </w:hyperlink>
      <w:r w:rsidRPr="00414FD3">
        <w:rPr>
          <w:rFonts w:ascii="Times New Roman" w:hAnsi="Times New Roman"/>
          <w:sz w:val="26"/>
          <w:szCs w:val="26"/>
        </w:rPr>
        <w:t xml:space="preserve"> «г» - «к» пункта 2.6.1.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2.6.3.  </w:t>
      </w:r>
      <w:proofErr w:type="gramStart"/>
      <w:r w:rsidRPr="00414FD3">
        <w:rPr>
          <w:rFonts w:ascii="Times New Roman" w:hAnsi="Times New Roman"/>
          <w:sz w:val="26"/>
          <w:szCs w:val="26"/>
        </w:rPr>
        <w:t>Документ, предусмотренный подпунктом «е» пункта 2.6.1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2.6.4.  Документы, указанные в подпунктах «г» –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2.6.5. Заявление и прилагаемые документы, уведомление могут быть представлены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ar1"/>
      <w:bookmarkStart w:id="2" w:name="Par4"/>
      <w:bookmarkEnd w:id="1"/>
      <w:bookmarkEnd w:id="2"/>
      <w:r w:rsidRPr="00414FD3">
        <w:rPr>
          <w:rFonts w:ascii="Times New Roman" w:eastAsiaTheme="minorHAnsi" w:hAnsi="Times New Roman"/>
          <w:sz w:val="26"/>
          <w:szCs w:val="26"/>
          <w:lang w:eastAsia="en-US"/>
        </w:rPr>
        <w:t>;</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lastRenderedPageBreak/>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4"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указанные в пунктах 2.6.1, 2.6.2, 2.7.1, 2.7.2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2.6.6. </w:t>
      </w:r>
      <w:proofErr w:type="gramStart"/>
      <w:r w:rsidRPr="00414FD3">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414FD3">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7232E"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C617D" w:rsidRPr="00414FD3" w:rsidRDefault="007C617D" w:rsidP="0087232E">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2.6.8.  В качестве документа, подтверждающего полномочия на осуществление действий от имени заявителя, может быть </w:t>
      </w:r>
      <w:proofErr w:type="gramStart"/>
      <w:r w:rsidRPr="00414FD3">
        <w:rPr>
          <w:rFonts w:ascii="Times New Roman" w:hAnsi="Times New Roman"/>
          <w:sz w:val="26"/>
          <w:szCs w:val="26"/>
        </w:rPr>
        <w:t>представлена</w:t>
      </w:r>
      <w:proofErr w:type="gramEnd"/>
      <w:r w:rsidRPr="00414FD3">
        <w:rPr>
          <w:rFonts w:ascii="Times New Roman" w:hAnsi="Times New Roman"/>
          <w:sz w:val="26"/>
          <w:szCs w:val="26"/>
        </w:rPr>
        <w:t>:</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87232E" w:rsidRPr="00414FD3" w:rsidRDefault="0087232E" w:rsidP="0087232E">
      <w:pPr>
        <w:tabs>
          <w:tab w:val="left" w:pos="851"/>
        </w:tabs>
        <w:spacing w:after="0" w:line="240" w:lineRule="auto"/>
        <w:jc w:val="both"/>
        <w:rPr>
          <w:rFonts w:ascii="Times New Roman" w:hAnsi="Times New Roman"/>
          <w:sz w:val="26"/>
          <w:szCs w:val="26"/>
        </w:rPr>
      </w:pPr>
    </w:p>
    <w:p w:rsidR="0087232E" w:rsidRPr="00414FD3" w:rsidRDefault="0087232E" w:rsidP="0087232E">
      <w:pPr>
        <w:tabs>
          <w:tab w:val="left" w:pos="851"/>
        </w:tabs>
        <w:autoSpaceDE w:val="0"/>
        <w:autoSpaceDN w:val="0"/>
        <w:adjustRightInd w:val="0"/>
        <w:spacing w:after="0" w:line="240" w:lineRule="auto"/>
        <w:ind w:firstLine="539"/>
        <w:jc w:val="center"/>
        <w:outlineLvl w:val="1"/>
        <w:rPr>
          <w:rFonts w:ascii="Times New Roman" w:hAnsi="Times New Roman"/>
          <w:sz w:val="26"/>
          <w:szCs w:val="26"/>
        </w:rPr>
      </w:pPr>
      <w:r w:rsidRPr="00414FD3">
        <w:rPr>
          <w:rFonts w:ascii="Times New Roman" w:hAnsi="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232E" w:rsidRPr="00414FD3" w:rsidRDefault="0087232E" w:rsidP="0087232E">
      <w:pPr>
        <w:tabs>
          <w:tab w:val="left" w:pos="851"/>
        </w:tabs>
        <w:autoSpaceDE w:val="0"/>
        <w:autoSpaceDN w:val="0"/>
        <w:adjustRightInd w:val="0"/>
        <w:spacing w:after="0" w:line="240" w:lineRule="auto"/>
        <w:jc w:val="center"/>
        <w:outlineLvl w:val="1"/>
        <w:rPr>
          <w:rFonts w:ascii="Times New Roman" w:hAnsi="Times New Roman"/>
          <w:b/>
          <w:sz w:val="26"/>
          <w:szCs w:val="26"/>
        </w:rPr>
      </w:pPr>
    </w:p>
    <w:p w:rsidR="0087232E" w:rsidRPr="00414FD3" w:rsidRDefault="0087232E" w:rsidP="0087232E">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r w:rsidRPr="00414FD3">
        <w:rPr>
          <w:rFonts w:ascii="Times New Roman" w:hAnsi="Times New Roman"/>
          <w:sz w:val="26"/>
          <w:szCs w:val="26"/>
        </w:rPr>
        <w:t>2.7.1. В целях ввода объекта в эксплуатацию заявитель вправе представить в Уполномоченный орган следующие документы:</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а)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14FD3">
        <w:rPr>
          <w:rFonts w:ascii="Times New Roman" w:hAnsi="Times New Roman"/>
          <w:sz w:val="26"/>
          <w:szCs w:val="26"/>
        </w:rPr>
        <w:t xml:space="preserve"> образование земельного участка;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разрешение на строительство;</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history="1">
        <w:r w:rsidRPr="00414FD3">
          <w:rPr>
            <w:rFonts w:ascii="Times New Roman" w:hAnsi="Times New Roman"/>
            <w:sz w:val="26"/>
            <w:szCs w:val="26"/>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w:t>
      </w:r>
      <w:r w:rsidRPr="00414FD3">
        <w:rPr>
          <w:rFonts w:ascii="Times New Roman" w:hAnsi="Times New Roman"/>
          <w:sz w:val="26"/>
          <w:szCs w:val="26"/>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414FD3">
          <w:rPr>
            <w:rStyle w:val="a3"/>
            <w:rFonts w:ascii="Times New Roman" w:hAnsi="Times New Roman"/>
            <w:color w:val="auto"/>
            <w:sz w:val="26"/>
            <w:szCs w:val="26"/>
            <w:u w:val="none"/>
          </w:rPr>
          <w:t>частью 1 статьи 54</w:t>
        </w:r>
      </w:hyperlink>
      <w:r w:rsidRPr="00414FD3">
        <w:rPr>
          <w:rFonts w:ascii="Times New Roman" w:hAnsi="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Pr="00414FD3">
          <w:rPr>
            <w:rStyle w:val="a3"/>
            <w:rFonts w:ascii="Times New Roman" w:hAnsi="Times New Roman"/>
            <w:color w:val="auto"/>
            <w:sz w:val="26"/>
            <w:szCs w:val="26"/>
            <w:u w:val="none"/>
          </w:rPr>
          <w:t>пункте 1 части 5 статьи</w:t>
        </w:r>
        <w:r w:rsidRPr="0004787C">
          <w:rPr>
            <w:rStyle w:val="a3"/>
            <w:rFonts w:ascii="Times New Roman" w:hAnsi="Times New Roman"/>
            <w:color w:val="auto"/>
            <w:sz w:val="26"/>
            <w:szCs w:val="26"/>
            <w:u w:val="none"/>
          </w:rPr>
          <w:t xml:space="preserve"> 49</w:t>
        </w:r>
      </w:hyperlink>
      <w:r w:rsidRPr="00414FD3">
        <w:rPr>
          <w:rFonts w:ascii="Times New Roman" w:hAnsi="Times New Roman"/>
          <w:sz w:val="26"/>
          <w:szCs w:val="26"/>
        </w:rPr>
        <w:t xml:space="preserve"> Градостроительного кодекса Российской Федерац</w:t>
      </w:r>
      <w:r w:rsidR="007C617D">
        <w:rPr>
          <w:rFonts w:ascii="Times New Roman" w:hAnsi="Times New Roman"/>
          <w:sz w:val="26"/>
          <w:szCs w:val="26"/>
        </w:rPr>
        <w:t>ии</w:t>
      </w:r>
      <w:r w:rsidRPr="00414FD3">
        <w:rPr>
          <w:rFonts w:ascii="Times New Roman" w:hAnsi="Times New Roman"/>
          <w:sz w:val="26"/>
          <w:szCs w:val="26"/>
        </w:rPr>
        <w:t xml:space="preserve"> требованиям проектной документации (в том числе с учетом изменений, внесенных в рабочую документацию и являющихся в</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соответствии с </w:t>
      </w:r>
      <w:hyperlink r:id="rId18" w:history="1">
        <w:r w:rsidRPr="0004787C">
          <w:rPr>
            <w:rStyle w:val="a3"/>
            <w:rFonts w:ascii="Times New Roman" w:hAnsi="Times New Roman"/>
            <w:color w:val="auto"/>
            <w:sz w:val="26"/>
            <w:szCs w:val="26"/>
            <w:u w:val="none"/>
          </w:rPr>
          <w:t>частью 1.3 статьи 52</w:t>
        </w:r>
      </w:hyperlink>
      <w:r w:rsidRPr="00414FD3">
        <w:rPr>
          <w:rFonts w:ascii="Times New Roman" w:hAnsi="Times New Roman"/>
          <w:sz w:val="26"/>
          <w:szCs w:val="26"/>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414FD3">
          <w:rPr>
            <w:rStyle w:val="a3"/>
            <w:rFonts w:ascii="Times New Roman" w:hAnsi="Times New Roman"/>
            <w:color w:val="auto"/>
            <w:sz w:val="26"/>
            <w:szCs w:val="26"/>
            <w:u w:val="none"/>
          </w:rPr>
          <w:t>частью 5 статьи 54</w:t>
        </w:r>
      </w:hyperlink>
      <w:r w:rsidRPr="00414FD3">
        <w:rPr>
          <w:rFonts w:ascii="Times New Roman" w:hAnsi="Times New Roman"/>
          <w:sz w:val="26"/>
          <w:szCs w:val="26"/>
        </w:rPr>
        <w:t xml:space="preserve"> Градостроительного кодекса Российской Федерации).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2.7.2. В целях внесения изменений в разрешение на ввод объекта в эксплуатацию заявитель вправе представить в Уполномоченный орган  документы предусмотренные пунктом 2.7.1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8078CE">
        <w:rPr>
          <w:rFonts w:ascii="Times New Roman" w:hAnsi="Times New Roman"/>
          <w:sz w:val="26"/>
          <w:szCs w:val="26"/>
        </w:rPr>
        <w:t>3</w:t>
      </w:r>
      <w:r w:rsidRPr="00414FD3">
        <w:rPr>
          <w:rFonts w:ascii="Times New Roman" w:hAnsi="Times New Roman"/>
          <w:sz w:val="26"/>
          <w:szCs w:val="26"/>
        </w:rPr>
        <w:t xml:space="preserve">. </w:t>
      </w:r>
      <w:proofErr w:type="gramStart"/>
      <w:r w:rsidRPr="00414FD3">
        <w:rPr>
          <w:rFonts w:ascii="Times New Roman" w:hAnsi="Times New Roman"/>
          <w:sz w:val="26"/>
          <w:szCs w:val="26"/>
        </w:rPr>
        <w:t>Документы, указанные в подпунктах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414FD3">
        <w:rPr>
          <w:rFonts w:ascii="Times New Roman" w:hAnsi="Times New Roman"/>
          <w:sz w:val="26"/>
          <w:szCs w:val="26"/>
        </w:rPr>
        <w:t xml:space="preserve"> </w:t>
      </w:r>
      <w:r w:rsidRPr="00414FD3">
        <w:rPr>
          <w:rFonts w:ascii="Times New Roman" w:hAnsi="Times New Roman"/>
          <w:sz w:val="26"/>
          <w:szCs w:val="26"/>
        </w:rPr>
        <w:lastRenderedPageBreak/>
        <w:t xml:space="preserve">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414FD3">
          <w:rPr>
            <w:rStyle w:val="a3"/>
            <w:rFonts w:ascii="Times New Roman" w:hAnsi="Times New Roman"/>
            <w:color w:val="auto"/>
            <w:sz w:val="26"/>
            <w:szCs w:val="26"/>
            <w:u w:val="none"/>
          </w:rPr>
          <w:t>законодательством</w:t>
        </w:r>
      </w:hyperlink>
      <w:r w:rsidRPr="00414FD3">
        <w:rPr>
          <w:rFonts w:ascii="Times New Roman" w:hAnsi="Times New Roman"/>
          <w:sz w:val="26"/>
          <w:szCs w:val="26"/>
        </w:rPr>
        <w:t xml:space="preserve"> об энергосбережении и о повышении энергетической эффективности.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(их копии, сведения, содержащиеся в них), указанные в подпунктах «а» – «в»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Документы, указанные в подпунктах «а»,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и «ж» пункта 2.7.1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w:t>
      </w:r>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 предусмотренный подпунктом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пункта 2.7.1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lastRenderedPageBreak/>
        <w:t>2.7.</w:t>
      </w:r>
      <w:r w:rsidR="00FC6659">
        <w:rPr>
          <w:rFonts w:ascii="Times New Roman" w:hAnsi="Times New Roman"/>
          <w:sz w:val="26"/>
          <w:szCs w:val="26"/>
        </w:rPr>
        <w:t>4</w:t>
      </w:r>
      <w:r w:rsidRPr="00414FD3">
        <w:rPr>
          <w:rFonts w:ascii="Times New Roman" w:hAnsi="Times New Roman"/>
          <w:sz w:val="26"/>
          <w:szCs w:val="26"/>
        </w:rPr>
        <w:t xml:space="preserve">. Документы, указанные в </w:t>
      </w:r>
      <w:hyperlink w:anchor="P196" w:history="1">
        <w:r w:rsidRPr="00414FD3">
          <w:rPr>
            <w:rFonts w:ascii="Times New Roman" w:hAnsi="Times New Roman"/>
            <w:sz w:val="26"/>
            <w:szCs w:val="26"/>
          </w:rPr>
          <w:t>пунктах 2.7.1</w:t>
        </w:r>
      </w:hyperlink>
      <w:r w:rsidRPr="00414FD3">
        <w:rPr>
          <w:rFonts w:ascii="Times New Roman" w:hAnsi="Times New Roman"/>
          <w:sz w:val="26"/>
          <w:szCs w:val="26"/>
        </w:rPr>
        <w:t>, 2.7.2 настоящего административного регламента, могут быть представлены заявителем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eastAsiaTheme="minorHAnsi" w:hAnsi="Times New Roman"/>
          <w:sz w:val="26"/>
          <w:szCs w:val="26"/>
          <w:lang w:eastAsia="en-US"/>
        </w:rPr>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21"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5</w:t>
      </w:r>
      <w:r w:rsidRPr="00414FD3">
        <w:rPr>
          <w:rFonts w:ascii="Times New Roman" w:hAnsi="Times New Roman"/>
          <w:sz w:val="26"/>
          <w:szCs w:val="26"/>
        </w:rPr>
        <w:t>. Документы, указанные в пунктах 2.7.1, 2.7.2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6</w:t>
      </w:r>
      <w:r w:rsidRPr="00414FD3">
        <w:rPr>
          <w:rFonts w:ascii="Times New Roman" w:hAnsi="Times New Roman"/>
          <w:sz w:val="26"/>
          <w:szCs w:val="26"/>
        </w:rPr>
        <w:t>. Запрещено требовать от заявителя:</w:t>
      </w:r>
    </w:p>
    <w:p w:rsidR="0087232E" w:rsidRPr="00414FD3" w:rsidRDefault="0087232E" w:rsidP="0087232E">
      <w:pPr>
        <w:spacing w:after="0" w:line="240" w:lineRule="auto"/>
        <w:jc w:val="both"/>
        <w:rPr>
          <w:rFonts w:ascii="Times New Roman" w:hAnsi="Times New Roman"/>
          <w:sz w:val="26"/>
          <w:szCs w:val="26"/>
          <w:shd w:val="clear" w:color="auto" w:fill="FFFFFF"/>
        </w:rPr>
      </w:pPr>
      <w:r w:rsidRPr="00414FD3">
        <w:rPr>
          <w:rFonts w:ascii="Times New Roman" w:hAnsi="Times New Roman"/>
          <w:sz w:val="26"/>
          <w:szCs w:val="26"/>
          <w:shd w:val="clear" w:color="auto" w:fill="FFFFFF"/>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14FD3">
        <w:rPr>
          <w:rFonts w:ascii="Times New Roman" w:hAnsi="Times New Roman"/>
          <w:sz w:val="26"/>
          <w:szCs w:val="26"/>
          <w:shd w:val="clear" w:color="auto" w:fill="FFFFFF"/>
        </w:rPr>
        <w:t xml:space="preserve"> Заявитель вправе представить указанные документы и информацию в орган, </w:t>
      </w:r>
      <w:r w:rsidRPr="00414FD3">
        <w:rPr>
          <w:rFonts w:ascii="Times New Roman" w:hAnsi="Times New Roman"/>
          <w:sz w:val="26"/>
          <w:szCs w:val="26"/>
          <w:shd w:val="clear" w:color="auto" w:fill="FFFFFF"/>
        </w:rPr>
        <w:lastRenderedPageBreak/>
        <w:t>предоставляющий муниципальную услугу, по собственной инициативе;</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и муниципальных услуг»;</w:t>
      </w:r>
      <w:r w:rsidRPr="00414FD3">
        <w:rPr>
          <w:rFonts w:ascii="Times New Roman" w:hAnsi="Times New Roman"/>
          <w:sz w:val="26"/>
          <w:szCs w:val="26"/>
        </w:rPr>
        <w:br/>
      </w:r>
      <w:r w:rsidRPr="00414FD3">
        <w:rPr>
          <w:rFonts w:ascii="Times New Roman" w:hAnsi="Times New Roman"/>
          <w:sz w:val="26"/>
          <w:szCs w:val="26"/>
          <w:shd w:val="clear" w:color="auto" w:fill="FFFFFF"/>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14FD3">
        <w:rPr>
          <w:rFonts w:ascii="Times New Roman" w:hAnsi="Times New Roman"/>
          <w:sz w:val="26"/>
          <w:szCs w:val="26"/>
        </w:rPr>
        <w:br/>
      </w:r>
      <w:r w:rsidRPr="00414FD3">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414FD3">
        <w:rPr>
          <w:rFonts w:ascii="Times New Roman" w:hAnsi="Times New Roman"/>
          <w:sz w:val="26"/>
          <w:szCs w:val="26"/>
        </w:rPr>
        <w:br/>
      </w:r>
      <w:r w:rsidRPr="00414FD3">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414FD3">
        <w:rPr>
          <w:rFonts w:ascii="Times New Roman" w:hAnsi="Times New Roman"/>
          <w:sz w:val="26"/>
          <w:szCs w:val="26"/>
        </w:rPr>
        <w:br/>
      </w:r>
      <w:r w:rsidRPr="00414FD3">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установленных</w:t>
      </w:r>
      <w:proofErr w:type="gramEnd"/>
      <w:r w:rsidRPr="00414FD3">
        <w:rPr>
          <w:rFonts w:ascii="Times New Roman" w:hAnsi="Times New Roman"/>
          <w:sz w:val="26"/>
          <w:szCs w:val="26"/>
          <w:shd w:val="clear" w:color="auto" w:fill="FFFFFF"/>
        </w:rPr>
        <w:t xml:space="preserve"> федеральными законами.</w:t>
      </w:r>
    </w:p>
    <w:p w:rsidR="0087232E" w:rsidRPr="00414FD3" w:rsidRDefault="0087232E" w:rsidP="0087232E">
      <w:pPr>
        <w:widowControl w:val="0"/>
        <w:spacing w:after="0" w:line="240" w:lineRule="auto"/>
        <w:rPr>
          <w:rFonts w:ascii="Times New Roman" w:hAnsi="Times New Roman"/>
          <w:b/>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2.9.1. Основанием</w:t>
      </w:r>
      <w:r w:rsidRPr="00414FD3">
        <w:rPr>
          <w:rFonts w:ascii="Times New Roman" w:hAnsi="Times New Roman"/>
          <w:sz w:val="26"/>
          <w:szCs w:val="26"/>
        </w:rPr>
        <w:t xml:space="preserve"> для отказа в приеме к </w:t>
      </w:r>
      <w:r>
        <w:rPr>
          <w:rFonts w:ascii="Times New Roman" w:hAnsi="Times New Roman"/>
          <w:sz w:val="26"/>
          <w:szCs w:val="26"/>
        </w:rPr>
        <w:t>рассмотрению заявления является</w:t>
      </w:r>
      <w:r w:rsidRPr="00414FD3">
        <w:rPr>
          <w:rFonts w:ascii="Times New Roman" w:hAnsi="Times New Roman"/>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w:t>
      </w:r>
      <w:r>
        <w:rPr>
          <w:rFonts w:ascii="Times New Roman" w:hAnsi="Times New Roman"/>
          <w:sz w:val="26"/>
          <w:szCs w:val="26"/>
        </w:rPr>
        <w:t>гламентом, в электронной форме).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2.9.3. Основаниями для отказа в предоставлении муниципальной услуги являются:</w:t>
      </w:r>
    </w:p>
    <w:p w:rsidR="0087232E" w:rsidRPr="00414FD3" w:rsidRDefault="0087232E" w:rsidP="0087232E">
      <w:pPr>
        <w:spacing w:after="0" w:line="240" w:lineRule="auto"/>
        <w:jc w:val="both"/>
        <w:rPr>
          <w:rFonts w:ascii="Times New Roman" w:hAnsi="Times New Roman"/>
          <w:sz w:val="26"/>
          <w:szCs w:val="26"/>
        </w:rPr>
      </w:pPr>
      <w:r>
        <w:rPr>
          <w:rFonts w:ascii="Times New Roman" w:hAnsi="Times New Roman"/>
          <w:sz w:val="26"/>
          <w:szCs w:val="26"/>
        </w:rPr>
        <w:t xml:space="preserve">          1</w:t>
      </w:r>
      <w:r w:rsidRPr="00414FD3">
        <w:rPr>
          <w:rFonts w:ascii="Times New Roman" w:hAnsi="Times New Roman"/>
          <w:sz w:val="26"/>
          <w:szCs w:val="26"/>
        </w:rPr>
        <w:t xml:space="preserve">) отсутствие документов, указанных в </w:t>
      </w:r>
      <w:hyperlink r:id="rId22">
        <w:r w:rsidRPr="00414FD3">
          <w:rPr>
            <w:rFonts w:ascii="Times New Roman" w:hAnsi="Times New Roman"/>
            <w:sz w:val="26"/>
            <w:szCs w:val="26"/>
          </w:rPr>
          <w:t>пунктах</w:t>
        </w:r>
      </w:hyperlink>
      <w:r w:rsidRPr="00414FD3">
        <w:rPr>
          <w:rFonts w:ascii="Times New Roman" w:hAnsi="Times New Roman"/>
          <w:sz w:val="26"/>
          <w:szCs w:val="26"/>
        </w:rPr>
        <w:t xml:space="preserve"> 2.6.1, 2.6.2 пункта 2.6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414FD3">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414FD3">
        <w:rPr>
          <w:rFonts w:ascii="Times New Roman" w:eastAsia="Calibri" w:hAnsi="Times New Roman"/>
          <w:sz w:val="26"/>
          <w:szCs w:val="26"/>
        </w:rPr>
        <w:t>;</w:t>
      </w:r>
    </w:p>
    <w:p w:rsidR="0087232E" w:rsidRPr="00414FD3" w:rsidRDefault="0087232E" w:rsidP="0087232E">
      <w:pPr>
        <w:spacing w:after="0" w:line="240" w:lineRule="auto"/>
        <w:ind w:firstLine="709"/>
        <w:jc w:val="both"/>
        <w:rPr>
          <w:rFonts w:ascii="Verdana" w:hAnsi="Verdana"/>
          <w:sz w:val="26"/>
          <w:szCs w:val="26"/>
        </w:rPr>
      </w:pPr>
      <w:proofErr w:type="gramStart"/>
      <w:r>
        <w:rPr>
          <w:rFonts w:ascii="Times New Roman" w:hAnsi="Times New Roman"/>
          <w:sz w:val="26"/>
          <w:szCs w:val="26"/>
        </w:rPr>
        <w:t>3</w:t>
      </w:r>
      <w:r w:rsidRPr="00414FD3">
        <w:rPr>
          <w:rFonts w:ascii="Times New Roman" w:hAnsi="Times New Roman"/>
          <w:sz w:val="26"/>
          <w:szCs w:val="2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14FD3">
        <w:rPr>
          <w:rFonts w:ascii="Times New Roman" w:hAnsi="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414FD3">
        <w:rPr>
          <w:rFonts w:ascii="Times New Roman" w:hAnsi="Times New Roman"/>
          <w:sz w:val="26"/>
          <w:szCs w:val="26"/>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414FD3">
        <w:rPr>
          <w:rFonts w:ascii="Times New Roman" w:hAnsi="Times New Roman"/>
          <w:sz w:val="26"/>
          <w:szCs w:val="26"/>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r w:rsidRPr="00414FD3">
        <w:rPr>
          <w:rFonts w:ascii="Times New Roman" w:hAnsi="Times New Roman"/>
          <w:b/>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414FD3">
        <w:rPr>
          <w:rFonts w:ascii="Times New Roman" w:hAnsi="Times New Roman"/>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w:t>
      </w:r>
      <w:r w:rsidRPr="00414FD3">
        <w:rPr>
          <w:rFonts w:ascii="Times New Roman" w:hAnsi="Times New Roman"/>
          <w:sz w:val="26"/>
          <w:szCs w:val="26"/>
        </w:rPr>
        <w:lastRenderedPageBreak/>
        <w:t xml:space="preserve">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414FD3">
          <w:rPr>
            <w:rStyle w:val="a3"/>
            <w:rFonts w:ascii="Times New Roman" w:hAnsi="Times New Roman"/>
            <w:color w:val="auto"/>
            <w:sz w:val="26"/>
            <w:szCs w:val="26"/>
            <w:u w:val="none"/>
          </w:rPr>
          <w:t>пунктом 9 части 7 статьи 51</w:t>
        </w:r>
      </w:hyperlink>
      <w:r w:rsidRPr="00414FD3">
        <w:rPr>
          <w:rFonts w:ascii="Times New Roman" w:hAnsi="Times New Roman"/>
          <w:sz w:val="26"/>
          <w:szCs w:val="26"/>
        </w:rPr>
        <w:t xml:space="preserve"> Градостроительного</w:t>
      </w:r>
      <w:proofErr w:type="gramEnd"/>
      <w:r w:rsidRPr="00414FD3">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2.9.4. </w:t>
      </w:r>
      <w:proofErr w:type="gramStart"/>
      <w:r w:rsidRPr="00414FD3">
        <w:rPr>
          <w:rFonts w:ascii="Times New Roman" w:hAnsi="Times New Roman"/>
          <w:sz w:val="26"/>
          <w:szCs w:val="26"/>
        </w:rPr>
        <w:t>Неполучение (несвоевременное получение) документов, указанных в пунктах 2.7.1, 2.7.2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w:t>
      </w:r>
      <w:proofErr w:type="gramEnd"/>
      <w:r w:rsidRPr="00414FD3">
        <w:rPr>
          <w:rFonts w:ascii="Times New Roman" w:hAnsi="Times New Roman"/>
          <w:sz w:val="26"/>
          <w:szCs w:val="26"/>
        </w:rPr>
        <w:t xml:space="preserve"> являться основанием для отказа в предоставлении муниципальной услуги.</w:t>
      </w:r>
    </w:p>
    <w:p w:rsidR="0087232E" w:rsidRPr="00283A9F"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2.9.5.</w:t>
      </w:r>
      <w:r w:rsidRPr="00414FD3">
        <w:rPr>
          <w:sz w:val="26"/>
          <w:szCs w:val="26"/>
        </w:rPr>
        <w:t xml:space="preserve"> </w:t>
      </w:r>
      <w:proofErr w:type="gramStart"/>
      <w:r w:rsidRPr="00414FD3">
        <w:rPr>
          <w:rFonts w:ascii="Times New Roman" w:hAnsi="Times New Roman"/>
          <w:sz w:val="26"/>
          <w:szCs w:val="26"/>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414FD3">
        <w:rPr>
          <w:rFonts w:ascii="Times New Roman" w:hAnsi="Times New Roman"/>
          <w:sz w:val="26"/>
          <w:szCs w:val="26"/>
        </w:rPr>
        <w:t xml:space="preserve"> количества этажей, помещений (при наличии) и </w:t>
      </w:r>
      <w:proofErr w:type="spellStart"/>
      <w:r w:rsidRPr="00414FD3">
        <w:rPr>
          <w:rFonts w:ascii="Times New Roman" w:hAnsi="Times New Roman"/>
          <w:sz w:val="26"/>
          <w:szCs w:val="26"/>
        </w:rPr>
        <w:t>машино-мест</w:t>
      </w:r>
      <w:proofErr w:type="spellEnd"/>
      <w:r w:rsidRPr="00414FD3">
        <w:rPr>
          <w:rFonts w:ascii="Times New Roman" w:hAnsi="Times New Roman"/>
          <w:sz w:val="26"/>
          <w:szCs w:val="26"/>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83A9F" w:rsidRPr="00283A9F" w:rsidRDefault="00283A9F" w:rsidP="0087232E">
      <w:pPr>
        <w:spacing w:after="0" w:line="240" w:lineRule="auto"/>
        <w:ind w:firstLine="709"/>
        <w:jc w:val="both"/>
        <w:rPr>
          <w:rFonts w:ascii="Times New Roman" w:hAnsi="Times New Roman"/>
          <w:sz w:val="26"/>
          <w:szCs w:val="26"/>
        </w:rPr>
      </w:pPr>
      <w:r w:rsidRPr="00283A9F">
        <w:rPr>
          <w:rFonts w:ascii="Times New Roman" w:hAnsi="Times New Roman"/>
          <w:sz w:val="26"/>
          <w:szCs w:val="26"/>
        </w:rPr>
        <w:t xml:space="preserve">Отказ в выдаче разрешения на ввод объекта в </w:t>
      </w:r>
      <w:proofErr w:type="spellStart"/>
      <w:r w:rsidRPr="00283A9F">
        <w:rPr>
          <w:rFonts w:ascii="Times New Roman" w:hAnsi="Times New Roman"/>
          <w:sz w:val="26"/>
          <w:szCs w:val="26"/>
        </w:rPr>
        <w:t>эесплуатацию</w:t>
      </w:r>
      <w:proofErr w:type="spellEnd"/>
      <w:r w:rsidRPr="00283A9F">
        <w:rPr>
          <w:rFonts w:ascii="Times New Roman" w:hAnsi="Times New Roman"/>
          <w:sz w:val="26"/>
          <w:szCs w:val="26"/>
        </w:rPr>
        <w:t xml:space="preserve"> может быть оспорен в судебном порядке.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31"/>
        <w:spacing w:after="0"/>
        <w:ind w:left="0"/>
        <w:jc w:val="center"/>
        <w:rPr>
          <w:iCs/>
          <w:sz w:val="26"/>
          <w:szCs w:val="26"/>
        </w:rPr>
      </w:pPr>
      <w:r w:rsidRPr="00414FD3">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32E" w:rsidRPr="00414FD3" w:rsidRDefault="0087232E" w:rsidP="0087232E">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414FD3">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14FD3">
        <w:rPr>
          <w:rFonts w:ascii="Times New Roman" w:hAnsi="Times New Roman"/>
          <w:sz w:val="26"/>
          <w:szCs w:val="26"/>
        </w:rPr>
        <w:t xml:space="preserve"> осуществления строительного контроля на основании договора);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подготовка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документа, подтверждающего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87232E" w:rsidRPr="00414FD3" w:rsidRDefault="0087232E" w:rsidP="0087232E">
      <w:pPr>
        <w:pStyle w:val="31"/>
        <w:spacing w:after="0"/>
        <w:ind w:left="0"/>
        <w:rPr>
          <w:sz w:val="26"/>
          <w:szCs w:val="26"/>
        </w:rPr>
      </w:pPr>
    </w:p>
    <w:p w:rsidR="0087232E" w:rsidRPr="00414FD3" w:rsidRDefault="0087232E" w:rsidP="0087232E">
      <w:pPr>
        <w:pStyle w:val="21"/>
        <w:jc w:val="center"/>
        <w:rPr>
          <w:sz w:val="26"/>
          <w:szCs w:val="26"/>
        </w:rPr>
      </w:pPr>
      <w:r w:rsidRPr="00414FD3">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7232E" w:rsidRPr="00414FD3" w:rsidRDefault="0087232E" w:rsidP="0087232E">
      <w:pPr>
        <w:pStyle w:val="21"/>
        <w:ind w:left="-1134"/>
        <w:jc w:val="both"/>
        <w:rPr>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7232E" w:rsidRPr="00414FD3" w:rsidRDefault="0087232E" w:rsidP="0087232E">
      <w:pPr>
        <w:pStyle w:val="ac"/>
        <w:spacing w:after="0" w:line="240" w:lineRule="auto"/>
        <w:ind w:firstLine="709"/>
        <w:jc w:val="both"/>
        <w:rPr>
          <w:rFonts w:ascii="Times New Roman" w:hAnsi="Times New Roman"/>
          <w:sz w:val="26"/>
          <w:szCs w:val="26"/>
        </w:rPr>
      </w:pPr>
    </w:p>
    <w:p w:rsidR="0087232E" w:rsidRPr="00414FD3" w:rsidRDefault="0087232E" w:rsidP="0087232E">
      <w:pPr>
        <w:pStyle w:val="ac"/>
        <w:spacing w:after="0" w:line="240" w:lineRule="auto"/>
        <w:ind w:firstLine="709"/>
        <w:jc w:val="both"/>
        <w:rPr>
          <w:rFonts w:ascii="Times New Roman" w:hAnsi="Times New Roman"/>
          <w:sz w:val="26"/>
          <w:szCs w:val="26"/>
        </w:rPr>
      </w:pPr>
      <w:r w:rsidRPr="00414FD3">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87232E" w:rsidRPr="00414FD3" w:rsidRDefault="0087232E" w:rsidP="0087232E">
      <w:pPr>
        <w:pStyle w:val="ConsPlusNormal"/>
        <w:jc w:val="center"/>
        <w:rPr>
          <w:i w:val="0"/>
          <w:sz w:val="26"/>
          <w:szCs w:val="26"/>
        </w:rPr>
      </w:pPr>
    </w:p>
    <w:p w:rsidR="0087232E" w:rsidRPr="00414FD3" w:rsidRDefault="0087232E" w:rsidP="0087232E">
      <w:pPr>
        <w:pStyle w:val="ConsPlusNormal"/>
        <w:jc w:val="center"/>
        <w:rPr>
          <w:i w:val="0"/>
          <w:sz w:val="26"/>
          <w:szCs w:val="26"/>
        </w:rPr>
      </w:pPr>
      <w:r w:rsidRPr="00414FD3">
        <w:rPr>
          <w:i w:val="0"/>
          <w:sz w:val="26"/>
          <w:szCs w:val="26"/>
        </w:rPr>
        <w:t>2.13. Срок регистрации запроса заявителя</w:t>
      </w:r>
    </w:p>
    <w:p w:rsidR="0087232E" w:rsidRPr="00414FD3" w:rsidRDefault="0087232E" w:rsidP="0087232E">
      <w:pPr>
        <w:pStyle w:val="ConsPlusNormal"/>
        <w:jc w:val="center"/>
        <w:rPr>
          <w:i w:val="0"/>
          <w:sz w:val="26"/>
          <w:szCs w:val="26"/>
        </w:rPr>
      </w:pPr>
      <w:r w:rsidRPr="00414FD3">
        <w:rPr>
          <w:i w:val="0"/>
          <w:sz w:val="26"/>
          <w:szCs w:val="26"/>
        </w:rPr>
        <w:t>о предоставлении муниципальной услуги</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87232E" w:rsidRPr="00414FD3" w:rsidRDefault="0087232E" w:rsidP="0087232E">
      <w:pPr>
        <w:pStyle w:val="ConsPlusNormal"/>
        <w:ind w:firstLine="851"/>
        <w:jc w:val="both"/>
        <w:rPr>
          <w:i w:val="0"/>
          <w:sz w:val="26"/>
          <w:szCs w:val="26"/>
        </w:rPr>
      </w:pPr>
      <w:r w:rsidRPr="00414FD3">
        <w:rPr>
          <w:i w:val="0"/>
          <w:sz w:val="26"/>
          <w:szCs w:val="26"/>
        </w:rPr>
        <w:lastRenderedPageBreak/>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7232E" w:rsidRPr="00414FD3" w:rsidRDefault="0087232E" w:rsidP="0087232E">
      <w:pPr>
        <w:pStyle w:val="ConsPlusNormal"/>
        <w:ind w:firstLine="851"/>
        <w:jc w:val="both"/>
        <w:rPr>
          <w:i w:val="0"/>
          <w:sz w:val="26"/>
          <w:szCs w:val="26"/>
        </w:rPr>
      </w:pPr>
      <w:r w:rsidRPr="00414FD3">
        <w:rPr>
          <w:i w:val="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14FD3">
        <w:rPr>
          <w:rFonts w:ascii="Times New Roman" w:hAnsi="Times New Roman"/>
          <w:sz w:val="26"/>
          <w:szCs w:val="26"/>
        </w:rPr>
        <w:t>ии и ау</w:t>
      </w:r>
      <w:proofErr w:type="gramEnd"/>
      <w:r w:rsidRPr="00414FD3">
        <w:rPr>
          <w:rFonts w:ascii="Times New Roman" w:hAnsi="Times New Roman"/>
          <w:sz w:val="26"/>
          <w:szCs w:val="26"/>
        </w:rPr>
        <w:t>тентификации.</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2.14. Требования к помещениям, в которых предоставляется</w:t>
      </w:r>
    </w:p>
    <w:p w:rsidR="0087232E" w:rsidRPr="00414FD3" w:rsidRDefault="0087232E" w:rsidP="0087232E">
      <w:pPr>
        <w:pStyle w:val="ConsPlusNormal"/>
        <w:jc w:val="center"/>
        <w:rPr>
          <w:i w:val="0"/>
          <w:sz w:val="26"/>
          <w:szCs w:val="26"/>
        </w:rPr>
      </w:pPr>
      <w:r w:rsidRPr="00414FD3">
        <w:rPr>
          <w:i w:val="0"/>
          <w:iCs w:val="0"/>
          <w:sz w:val="26"/>
          <w:szCs w:val="26"/>
        </w:rPr>
        <w:t>муниципальная услуга,</w:t>
      </w:r>
      <w:r w:rsidRPr="00414FD3">
        <w:rPr>
          <w:i w:val="0"/>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414FD3">
        <w:rPr>
          <w:rFonts w:ascii="Times New Roman" w:hAnsi="Times New Roman"/>
          <w:sz w:val="26"/>
          <w:szCs w:val="26"/>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414FD3">
        <w:rPr>
          <w:rFonts w:ascii="Times New Roman" w:hAnsi="Times New Roman"/>
          <w:sz w:val="26"/>
          <w:szCs w:val="26"/>
        </w:rPr>
        <w:t>утвержденными</w:t>
      </w:r>
      <w:proofErr w:type="gramEnd"/>
      <w:r w:rsidRPr="00414FD3">
        <w:rPr>
          <w:rFonts w:ascii="Times New Roman" w:hAnsi="Times New Roman"/>
          <w:sz w:val="26"/>
          <w:szCs w:val="26"/>
        </w:rPr>
        <w:t xml:space="preserve"> </w:t>
      </w:r>
      <w:hyperlink r:id="rId24" w:history="1">
        <w:r w:rsidRPr="00414FD3">
          <w:rPr>
            <w:rStyle w:val="a3"/>
            <w:rFonts w:ascii="Times New Roman" w:hAnsi="Times New Roman"/>
            <w:color w:val="auto"/>
            <w:sz w:val="26"/>
            <w:szCs w:val="26"/>
            <w:u w:val="none"/>
          </w:rPr>
          <w:t>приказом</w:t>
        </w:r>
      </w:hyperlink>
      <w:r w:rsidRPr="00414FD3">
        <w:rPr>
          <w:rFonts w:ascii="Times New Roman" w:hAnsi="Times New Roman"/>
          <w:sz w:val="26"/>
          <w:szCs w:val="26"/>
        </w:rPr>
        <w:t xml:space="preserve"> Министерства труда и социальной защиты Российской Федерации от 22 июня 2015 года № 386н;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при необходимости допуска в здание, в котором предоставляется муниципальная услуга, </w:t>
      </w:r>
      <w:proofErr w:type="spellStart"/>
      <w:r w:rsidRPr="00414FD3">
        <w:rPr>
          <w:rFonts w:ascii="Times New Roman" w:hAnsi="Times New Roman"/>
          <w:sz w:val="26"/>
          <w:szCs w:val="26"/>
        </w:rPr>
        <w:t>сурдопереводчика</w:t>
      </w:r>
      <w:proofErr w:type="spellEnd"/>
      <w:r w:rsidRPr="00414FD3">
        <w:rPr>
          <w:rFonts w:ascii="Times New Roman" w:hAnsi="Times New Roman"/>
          <w:sz w:val="26"/>
          <w:szCs w:val="26"/>
        </w:rPr>
        <w:t xml:space="preserve">, </w:t>
      </w:r>
      <w:proofErr w:type="spellStart"/>
      <w:r w:rsidRPr="00414FD3">
        <w:rPr>
          <w:rFonts w:ascii="Times New Roman" w:hAnsi="Times New Roman"/>
          <w:sz w:val="26"/>
          <w:szCs w:val="26"/>
        </w:rPr>
        <w:t>тифлосурдопереводчика</w:t>
      </w:r>
      <w:proofErr w:type="spellEnd"/>
      <w:r w:rsidRPr="00414FD3">
        <w:rPr>
          <w:rFonts w:ascii="Times New Roman" w:hAnsi="Times New Roman"/>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87232E" w:rsidRPr="00414FD3" w:rsidRDefault="0087232E" w:rsidP="0087232E">
      <w:pPr>
        <w:pStyle w:val="4"/>
        <w:spacing w:before="0" w:after="0" w:line="240" w:lineRule="auto"/>
        <w:rPr>
          <w:rFonts w:ascii="Times New Roman" w:hAnsi="Times New Roman"/>
          <w:b w:val="0"/>
          <w:i/>
          <w:iCs/>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2.15. Показатели доступности и качества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2.15.1. Показателями доступности муниципальной услуги являются: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информирование заявителей о предоставлении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графика работы Уполномоченного органа;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время, затраченное на получение конечного результата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2.15.2. Показателями качества муниципальной услуги являются: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7232E" w:rsidRPr="00414FD3" w:rsidRDefault="0087232E" w:rsidP="0087232E">
      <w:pPr>
        <w:pStyle w:val="4"/>
        <w:spacing w:before="0" w:after="0" w:line="240" w:lineRule="auto"/>
        <w:ind w:firstLine="709"/>
        <w:jc w:val="both"/>
        <w:rPr>
          <w:rFonts w:ascii="Times New Roman" w:hAnsi="Times New Roman"/>
          <w:b w:val="0"/>
          <w:sz w:val="26"/>
          <w:szCs w:val="26"/>
        </w:rPr>
      </w:pPr>
      <w:proofErr w:type="gramStart"/>
      <w:r w:rsidRPr="00414FD3">
        <w:rPr>
          <w:rFonts w:ascii="Times New Roman" w:hAnsi="Times New Roman"/>
          <w:b w:val="0"/>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w:t>
      </w:r>
      <w:r w:rsidR="00283A9F">
        <w:rPr>
          <w:rFonts w:ascii="Times New Roman" w:hAnsi="Times New Roman"/>
          <w:sz w:val="26"/>
          <w:szCs w:val="26"/>
        </w:rPr>
        <w:t xml:space="preserve"> п</w:t>
      </w:r>
      <w:r w:rsidRPr="00414FD3">
        <w:rPr>
          <w:rFonts w:ascii="Times New Roman" w:hAnsi="Times New Roman"/>
          <w:sz w:val="26"/>
          <w:szCs w:val="26"/>
        </w:rPr>
        <w:t>ор</w:t>
      </w:r>
      <w:r w:rsidR="00283A9F">
        <w:rPr>
          <w:rFonts w:ascii="Times New Roman" w:hAnsi="Times New Roman"/>
          <w:sz w:val="26"/>
          <w:szCs w:val="26"/>
        </w:rPr>
        <w:t>тале</w:t>
      </w:r>
      <w:r w:rsidRPr="00414FD3">
        <w:rPr>
          <w:rFonts w:ascii="Times New Roman" w:hAnsi="Times New Roman"/>
          <w:sz w:val="26"/>
          <w:szCs w:val="26"/>
        </w:rPr>
        <w:t>.</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center"/>
        <w:outlineLvl w:val="0"/>
        <w:rPr>
          <w:rFonts w:ascii="Times New Roman" w:hAnsi="Times New Roman"/>
          <w:sz w:val="26"/>
          <w:szCs w:val="26"/>
        </w:rPr>
      </w:pPr>
      <w:r w:rsidRPr="00414FD3">
        <w:rPr>
          <w:rFonts w:ascii="Times New Roman" w:hAnsi="Times New Roman"/>
          <w:sz w:val="26"/>
          <w:szCs w:val="26"/>
        </w:rPr>
        <w:t>2.16. Перечень классов средств электронной подписи, которые</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допускаются к использованию при обращении за получением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муниципальной услуги, оказываемой с применением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усиленной квалифицированной электронной подписи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С учетом </w:t>
      </w:r>
      <w:hyperlink r:id="rId25" w:history="1">
        <w:r w:rsidRPr="00414FD3">
          <w:rPr>
            <w:rFonts w:ascii="Times New Roman" w:hAnsi="Times New Roman"/>
            <w:sz w:val="26"/>
            <w:szCs w:val="26"/>
          </w:rPr>
          <w:t>Требований</w:t>
        </w:r>
      </w:hyperlink>
      <w:r w:rsidRPr="00414FD3">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14FD3">
        <w:rPr>
          <w:rFonts w:ascii="Times New Roman" w:hAnsi="Times New Roman"/>
          <w:sz w:val="26"/>
          <w:szCs w:val="26"/>
        </w:rPr>
        <w:t>2</w:t>
      </w:r>
      <w:proofErr w:type="gramEnd"/>
      <w:r w:rsidRPr="00414FD3">
        <w:rPr>
          <w:rFonts w:ascii="Times New Roman" w:hAnsi="Times New Roman"/>
          <w:sz w:val="26"/>
          <w:szCs w:val="26"/>
        </w:rPr>
        <w:t>, КС3, КВ1, КВ2 и КА1.</w:t>
      </w:r>
    </w:p>
    <w:p w:rsidR="0087232E" w:rsidRPr="00414FD3" w:rsidRDefault="0087232E" w:rsidP="0087232E">
      <w:pPr>
        <w:tabs>
          <w:tab w:val="left" w:pos="900"/>
        </w:tabs>
        <w:spacing w:after="0" w:line="240" w:lineRule="auto"/>
        <w:ind w:firstLine="540"/>
        <w:jc w:val="both"/>
        <w:rPr>
          <w:rFonts w:ascii="Times New Roman" w:hAnsi="Times New Roman"/>
          <w:sz w:val="26"/>
          <w:szCs w:val="26"/>
        </w:rPr>
      </w:pPr>
    </w:p>
    <w:p w:rsidR="0087232E" w:rsidRPr="00414FD3" w:rsidRDefault="0087232E" w:rsidP="0087232E">
      <w:pPr>
        <w:pStyle w:val="4"/>
        <w:numPr>
          <w:ilvl w:val="0"/>
          <w:numId w:val="1"/>
        </w:numPr>
        <w:spacing w:before="0" w:after="0" w:line="240" w:lineRule="auto"/>
        <w:jc w:val="center"/>
        <w:rPr>
          <w:rFonts w:ascii="Times New Roman" w:hAnsi="Times New Roman"/>
          <w:b w:val="0"/>
          <w:sz w:val="26"/>
          <w:szCs w:val="26"/>
        </w:rPr>
      </w:pPr>
      <w:r w:rsidRPr="00414FD3">
        <w:rPr>
          <w:rFonts w:ascii="Times New Roman" w:hAnsi="Times New Roman"/>
          <w:b w:val="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7232E" w:rsidRPr="00414FD3" w:rsidRDefault="0087232E" w:rsidP="0087232E">
      <w:pPr>
        <w:ind w:left="540"/>
        <w:rPr>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lastRenderedPageBreak/>
        <w:t>3.1. Исчерпывающий перечень административных процедур</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3.1.1. Предоставление муниципальной услуги в части выдачи разрешения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разрешения на ввод объекта в эксплуатацию</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3.1.2. Предоставление муниципальной услуги в части внесения изменений в разрешение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Выдача разрешения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3.2.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3.3.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3.3.2.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3.3.4. </w:t>
      </w:r>
      <w:proofErr w:type="gramStart"/>
      <w:r w:rsidRPr="00414FD3">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3.3.5. 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14FD3">
        <w:rPr>
          <w:rFonts w:ascii="Times New Roman" w:hAnsi="Times New Roman"/>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По результатам проведенных проверок и осмотра объекта капитального строительства ответственный исполнитель составляет справку о результатах осмотра.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3.3.6.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на ввод объекта в эксплуатацию, предусмотренных пунктом 2.9.3 настоящего административного регламента, и принимает решение о выдаче разрешения на ввод объекта в эксплуатацию (в случае отсутствия оснований, предусмотренных пунктом 2.9.3 настоящего административного регламента) либо об отказе в выдаче разрешения на ввод объекта в эксплуатацию</w:t>
      </w:r>
      <w:proofErr w:type="gramEnd"/>
      <w:r w:rsidRPr="00414FD3">
        <w:rPr>
          <w:rFonts w:ascii="Times New Roman" w:hAnsi="Times New Roman"/>
          <w:sz w:val="26"/>
          <w:szCs w:val="26"/>
        </w:rPr>
        <w:t xml:space="preserve">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3.3.7. В случае принятия решения о выдаче разрешения на ввод объекта в эксплуатацию должностное лицо, ответственное за предоставление муниципальной услуги, готовит проект разрешения на ввод объекта в эксплуатацию в 3-х экземплярах.</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 выдаче разрешения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Подготовленные экземпляры разрешения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 выдаче разрешения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3.3.8.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3.3.9. Критерием принятия решения в рамках выполнения административной процедуры является наличие (отсутствие) оснований для отказа в выдаче разрешения на ввод объекта в эксплуатацию, предусмотренных пунктом 2.9.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3.3.10. Результатом выполнения административной процедуры является подписанное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3.4.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разрешения на ввод объекта в эксплуатацию либо решения об отказе в выдаче разрешения на ввод объекта в эксплуатацию в соответствии со способом выдачи документов, указанных в заявлении: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lastRenderedPageBreak/>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наличие подписанных 3-х экземпляров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3.4.6. Результатом выполнения данной административной процедуры является направление (вручение) заявителю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Внесение изменений в разрешение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3.5.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w:t>
      </w:r>
      <w:r w:rsidRPr="00414FD3">
        <w:rPr>
          <w:i w:val="0"/>
          <w:sz w:val="26"/>
          <w:szCs w:val="26"/>
        </w:rPr>
        <w:lastRenderedPageBreak/>
        <w:t>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3.6.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3.6.2.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3.6.4. </w:t>
      </w:r>
      <w:proofErr w:type="gramStart"/>
      <w:r w:rsidRPr="00414FD3">
        <w:rPr>
          <w:rFonts w:ascii="Times New Roman" w:hAnsi="Times New Roman"/>
          <w:sz w:val="26"/>
          <w:szCs w:val="26"/>
        </w:rPr>
        <w:t xml:space="preserve">В случае если заявитель по своему усмотрению не представил документы, указанные в пункте 2.7.2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w:t>
      </w:r>
      <w:r w:rsidRPr="00414FD3">
        <w:rPr>
          <w:rFonts w:ascii="Times New Roman" w:hAnsi="Times New Roman"/>
          <w:sz w:val="26"/>
          <w:szCs w:val="26"/>
        </w:rPr>
        <w:lastRenderedPageBreak/>
        <w:t>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2.7.2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3.6.5.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ввод объекта в эксплуатацию, предусмотренных пунктом 2.9.3 настоящего административного регламента, и принимает решение о внесении изменений в разрешение на ввод объекта в эксплуатацию (в случае отсутствия оснований, предусмотренных пунктом 2.9.3 настоящего административного регламента) либо об отказе во внесении изменений в</w:t>
      </w:r>
      <w:proofErr w:type="gramEnd"/>
      <w:r w:rsidRPr="00414FD3">
        <w:rPr>
          <w:rFonts w:ascii="Times New Roman" w:hAnsi="Times New Roman"/>
          <w:sz w:val="26"/>
          <w:szCs w:val="26"/>
        </w:rPr>
        <w:t xml:space="preserve"> разрешение на ввод объекта в эксплуатацию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3.6.6. </w:t>
      </w:r>
      <w:proofErr w:type="gramStart"/>
      <w:r w:rsidRPr="00414FD3">
        <w:rPr>
          <w:rFonts w:ascii="Times New Roman" w:hAnsi="Times New Roman"/>
          <w:sz w:val="26"/>
          <w:szCs w:val="26"/>
        </w:rPr>
        <w:t>В случае принятия решения о внесении изменений в разрешение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во внесении изменений в разрешение на ввод</w:t>
      </w:r>
      <w:proofErr w:type="gramEnd"/>
      <w:r w:rsidRPr="00414FD3">
        <w:rPr>
          <w:rFonts w:ascii="Times New Roman" w:hAnsi="Times New Roman"/>
          <w:sz w:val="26"/>
          <w:szCs w:val="26"/>
        </w:rPr>
        <w:t xml:space="preserve"> объекта в эксплуатацию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Подготовленные экземпляры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во внесении изменений в разрешение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3.6.7.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3.6.8. Критерием принятия решения в рамках выполнения административной процедуры является наличие (отсутствие) оснований для отказа во внесении изменений в разрешение на ввод объекта в эксплуатац</w:t>
      </w:r>
      <w:r w:rsidR="001A01D5">
        <w:rPr>
          <w:rFonts w:ascii="Times New Roman" w:hAnsi="Times New Roman"/>
          <w:sz w:val="26"/>
          <w:szCs w:val="26"/>
        </w:rPr>
        <w:t>ию, предусмотренных пунктом 2.9</w:t>
      </w:r>
      <w:r w:rsidR="001A01D5" w:rsidRPr="001A01D5">
        <w:rPr>
          <w:rFonts w:ascii="Times New Roman" w:hAnsi="Times New Roman"/>
          <w:sz w:val="26"/>
          <w:szCs w:val="26"/>
        </w:rPr>
        <w:t>.</w:t>
      </w:r>
      <w:r w:rsidR="001A01D5">
        <w:rPr>
          <w:rFonts w:ascii="Times New Roman" w:hAnsi="Times New Roman"/>
          <w:sz w:val="26"/>
          <w:szCs w:val="26"/>
        </w:rPr>
        <w:t xml:space="preserve">3 </w:t>
      </w:r>
      <w:r w:rsidRPr="00414FD3">
        <w:rPr>
          <w:rFonts w:ascii="Times New Roman" w:hAnsi="Times New Roman"/>
          <w:sz w:val="26"/>
          <w:szCs w:val="26"/>
        </w:rPr>
        <w:t xml:space="preserve">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3.6.9. Результатом выполнения административной процедуры является подписанное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3.7.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3.7.1.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w:t>
      </w:r>
      <w:proofErr w:type="gramEnd"/>
      <w:r w:rsidRPr="00414FD3">
        <w:rPr>
          <w:rFonts w:ascii="Times New Roman" w:hAnsi="Times New Roman"/>
          <w:sz w:val="26"/>
          <w:szCs w:val="26"/>
        </w:rPr>
        <w:t xml:space="preserve">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3.7.2. </w:t>
      </w:r>
      <w:proofErr w:type="gramStart"/>
      <w:r w:rsidRPr="00414FD3">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в соответствии со способом выдачи документов, указанном в заявлении: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3.7.6. Результатом выполнения данной административной процедуры является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pStyle w:val="ConsPlusNormal"/>
        <w:tabs>
          <w:tab w:val="left" w:pos="900"/>
          <w:tab w:val="left" w:pos="1080"/>
        </w:tabs>
        <w:ind w:firstLine="540"/>
        <w:jc w:val="center"/>
        <w:rPr>
          <w:sz w:val="26"/>
          <w:szCs w:val="26"/>
        </w:rPr>
      </w:pP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lang w:val="en-US"/>
        </w:rPr>
        <w:t>IV</w:t>
      </w:r>
      <w:r w:rsidRPr="00414FD3">
        <w:rPr>
          <w:i w:val="0"/>
          <w:sz w:val="26"/>
          <w:szCs w:val="26"/>
        </w:rPr>
        <w:t>. Формы контроля за исполнением</w:t>
      </w: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rPr>
        <w:t>административного регламента</w:t>
      </w:r>
    </w:p>
    <w:p w:rsidR="0087232E" w:rsidRPr="00414FD3" w:rsidRDefault="0087232E" w:rsidP="0087232E">
      <w:pPr>
        <w:pStyle w:val="ConsPlusNormal"/>
        <w:tabs>
          <w:tab w:val="left" w:pos="900"/>
          <w:tab w:val="left" w:pos="1080"/>
        </w:tabs>
        <w:rPr>
          <w:i w:val="0"/>
          <w:sz w:val="26"/>
          <w:szCs w:val="26"/>
        </w:rPr>
      </w:pP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4.1.</w:t>
      </w:r>
      <w:r w:rsidRPr="00414FD3">
        <w:rPr>
          <w:i w:val="0"/>
          <w:sz w:val="26"/>
          <w:szCs w:val="26"/>
        </w:rPr>
        <w:tab/>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414FD3">
        <w:rPr>
          <w:i w:val="0"/>
          <w:sz w:val="26"/>
          <w:szCs w:val="26"/>
        </w:rPr>
        <w:lastRenderedPageBreak/>
        <w:t>текущий контроль и контроль полноты и качества предоставления муниципальной услуги.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4.2. Текущий </w:t>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Текущий контроль осуществляется на постоянной основе.</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Периодичность проверок – </w:t>
      </w:r>
      <w:proofErr w:type="gramStart"/>
      <w:r w:rsidRPr="00414FD3">
        <w:rPr>
          <w:i w:val="0"/>
          <w:sz w:val="26"/>
          <w:szCs w:val="26"/>
        </w:rPr>
        <w:t>плановые</w:t>
      </w:r>
      <w:proofErr w:type="gramEnd"/>
      <w:r w:rsidRPr="00414FD3">
        <w:rPr>
          <w:i w:val="0"/>
          <w:sz w:val="26"/>
          <w:szCs w:val="26"/>
        </w:rPr>
        <w:t xml:space="preserve"> 1 раз в год, внеплановые – по конкретному обращению заявителя.</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7232E" w:rsidRPr="00414FD3" w:rsidRDefault="0087232E" w:rsidP="0087232E">
      <w:pPr>
        <w:pStyle w:val="ConsPlusNormal"/>
        <w:ind w:firstLine="540"/>
        <w:jc w:val="both"/>
        <w:rPr>
          <w:i w:val="0"/>
          <w:sz w:val="26"/>
          <w:szCs w:val="26"/>
        </w:rPr>
      </w:pPr>
      <w:r w:rsidRPr="00414FD3">
        <w:rPr>
          <w:i w:val="0"/>
          <w:sz w:val="26"/>
          <w:szCs w:val="26"/>
        </w:rPr>
        <w:t xml:space="preserve">4.6. </w:t>
      </w:r>
      <w:proofErr w:type="gramStart"/>
      <w:r w:rsidRPr="00414FD3">
        <w:rPr>
          <w:i w:val="0"/>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w:t>
      </w:r>
      <w:r w:rsidR="001A01D5">
        <w:rPr>
          <w:i w:val="0"/>
          <w:sz w:val="26"/>
          <w:szCs w:val="26"/>
        </w:rPr>
        <w:t xml:space="preserve">альным законом от 21 июля </w:t>
      </w:r>
      <w:r w:rsidRPr="00414FD3">
        <w:rPr>
          <w:i w:val="0"/>
          <w:sz w:val="26"/>
          <w:szCs w:val="26"/>
        </w:rPr>
        <w:t>2014</w:t>
      </w:r>
      <w:r w:rsidR="001A01D5">
        <w:rPr>
          <w:i w:val="0"/>
          <w:sz w:val="26"/>
          <w:szCs w:val="26"/>
        </w:rPr>
        <w:t xml:space="preserve"> года</w:t>
      </w:r>
      <w:r w:rsidRPr="00414FD3">
        <w:rPr>
          <w:i w:val="0"/>
          <w:sz w:val="26"/>
          <w:szCs w:val="26"/>
        </w:rPr>
        <w:t xml:space="preserve"> № 212-ФЗ «Об основах общественного контроля в Российской Федерации».</w:t>
      </w:r>
    </w:p>
    <w:p w:rsidR="0087232E" w:rsidRPr="00414FD3" w:rsidRDefault="0087232E" w:rsidP="0087232E">
      <w:pPr>
        <w:pStyle w:val="ConsPlusNormal"/>
        <w:tabs>
          <w:tab w:val="left" w:pos="900"/>
          <w:tab w:val="left" w:pos="1080"/>
        </w:tabs>
        <w:ind w:firstLine="540"/>
        <w:jc w:val="both"/>
        <w:rPr>
          <w:i w:val="0"/>
          <w:sz w:val="26"/>
          <w:szCs w:val="26"/>
        </w:rPr>
      </w:pPr>
    </w:p>
    <w:p w:rsidR="0087232E" w:rsidRPr="00414FD3" w:rsidRDefault="0087232E" w:rsidP="0087232E">
      <w:pPr>
        <w:spacing w:after="0" w:line="240" w:lineRule="auto"/>
        <w:ind w:firstLine="709"/>
        <w:jc w:val="center"/>
        <w:rPr>
          <w:rFonts w:ascii="Times New Roman" w:hAnsi="Times New Roman"/>
          <w:sz w:val="26"/>
          <w:szCs w:val="26"/>
        </w:rPr>
      </w:pPr>
      <w:r w:rsidRPr="00414FD3">
        <w:rPr>
          <w:rFonts w:ascii="Times New Roman" w:hAnsi="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5.1. </w:t>
      </w:r>
      <w:proofErr w:type="gramStart"/>
      <w:r w:rsidRPr="00414F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5.2. </w:t>
      </w:r>
      <w:proofErr w:type="gramStart"/>
      <w:r w:rsidRPr="00414F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Заявитель может обратиться с жалобой, в том числе в следующих случаях: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 нарушение срока предоставления муниципальной услуги.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414FD3">
        <w:rPr>
          <w:rFonts w:ascii="Times New Roman" w:hAnsi="Times New Roman"/>
          <w:sz w:val="26"/>
          <w:szCs w:val="26"/>
        </w:rPr>
        <w:lastRenderedPageBreak/>
        <w:t>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7232E" w:rsidRPr="00414FD3" w:rsidRDefault="0087232E" w:rsidP="0087232E">
      <w:pPr>
        <w:pStyle w:val="ConsPlusNormal"/>
        <w:ind w:firstLine="709"/>
        <w:jc w:val="both"/>
        <w:rPr>
          <w:i w:val="0"/>
          <w:sz w:val="26"/>
          <w:szCs w:val="26"/>
        </w:rPr>
      </w:pPr>
      <w:r w:rsidRPr="00414FD3">
        <w:rPr>
          <w:i w:val="0"/>
          <w:sz w:val="26"/>
          <w:szCs w:val="26"/>
        </w:rPr>
        <w:t>5.6. В досудебном порядке могут быть обжалованы действия (бездействие) и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МФЦ – руководителю МФЦ;</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5.7. Жалоба должна содержать:</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w:t>
      </w:r>
      <w:r w:rsidRPr="00414FD3">
        <w:rPr>
          <w:rFonts w:ascii="Times New Roman" w:hAnsi="Times New Roman"/>
          <w:sz w:val="26"/>
          <w:szCs w:val="26"/>
        </w:rPr>
        <w:lastRenderedPageBreak/>
        <w:t>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5.8. </w:t>
      </w:r>
      <w:proofErr w:type="gramStart"/>
      <w:r w:rsidRPr="00414F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14F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5.9. </w:t>
      </w:r>
      <w:proofErr w:type="gramStart"/>
      <w:r w:rsidRPr="00414F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14FD3">
        <w:rPr>
          <w:rFonts w:ascii="Times New Roman" w:hAnsi="Times New Roman"/>
          <w:sz w:val="26"/>
          <w:szCs w:val="26"/>
        </w:rPr>
        <w:t xml:space="preserve"> - в течение 5 рабочих дней со дня ее регистрации.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5.10. Случаи отказа в удовлетворении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отсутствие нарушения порядка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5.11. По результатам рассмотрения жалобы принимается одно из следующих решений: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удовлетворении жалобы отказывается.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5.13.</w:t>
      </w:r>
      <w:bookmarkStart w:id="3" w:name="Par0"/>
      <w:bookmarkEnd w:id="3"/>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признания жалобы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w:t>
      </w:r>
      <w:r w:rsidRPr="00414FD3">
        <w:rPr>
          <w:rFonts w:ascii="Times New Roman" w:hAnsi="Times New Roman"/>
          <w:sz w:val="26"/>
          <w:szCs w:val="26"/>
        </w:rPr>
        <w:lastRenderedPageBreak/>
        <w:t>нарушений при оказании муниципальной услуги, а также приносятся извинения за доставленные неудобства и</w:t>
      </w:r>
      <w:proofErr w:type="gramEnd"/>
      <w:r w:rsidRPr="00414F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232E" w:rsidRPr="00414FD3" w:rsidRDefault="0087232E" w:rsidP="0087232E">
      <w:pPr>
        <w:spacing w:after="0" w:line="240" w:lineRule="auto"/>
        <w:ind w:firstLine="709"/>
        <w:jc w:val="both"/>
        <w:rPr>
          <w:rStyle w:val="30"/>
          <w:rFonts w:ascii="Times New Roman" w:eastAsia="Calibri" w:hAnsi="Times New Roman"/>
          <w:b w:val="0"/>
          <w:bCs w:val="0"/>
          <w:iCs/>
          <w:sz w:val="26"/>
          <w:szCs w:val="26"/>
        </w:rPr>
      </w:pPr>
      <w:r w:rsidRPr="00414FD3">
        <w:rPr>
          <w:rFonts w:ascii="Times New Roman" w:hAnsi="Times New Roman"/>
          <w:sz w:val="26"/>
          <w:szCs w:val="26"/>
        </w:rPr>
        <w:t xml:space="preserve">5.15. В случае установления в ходе или по результатам </w:t>
      </w:r>
      <w:proofErr w:type="gramStart"/>
      <w:r w:rsidRPr="00414FD3">
        <w:rPr>
          <w:rFonts w:ascii="Times New Roman" w:hAnsi="Times New Roman"/>
          <w:sz w:val="26"/>
          <w:szCs w:val="26"/>
        </w:rPr>
        <w:t>рассмотрения жалобы признаков состава административного правонарушения</w:t>
      </w:r>
      <w:proofErr w:type="gramEnd"/>
      <w:r w:rsidRPr="00414F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14FD3">
        <w:rPr>
          <w:rStyle w:val="30"/>
          <w:rFonts w:ascii="Times New Roman" w:hAnsi="Times New Roman"/>
          <w:sz w:val="26"/>
          <w:szCs w:val="26"/>
        </w:rPr>
        <w:t>.</w:t>
      </w:r>
    </w:p>
    <w:p w:rsidR="0087232E" w:rsidRPr="00AD46B7" w:rsidRDefault="0087232E" w:rsidP="0087232E">
      <w:pPr>
        <w:spacing w:after="0" w:line="240" w:lineRule="auto"/>
        <w:jc w:val="center"/>
        <w:rPr>
          <w:rFonts w:ascii="Times New Roman" w:hAnsi="Times New Roman"/>
          <w:b/>
          <w:sz w:val="25"/>
          <w:szCs w:val="25"/>
        </w:rPr>
      </w:pPr>
    </w:p>
    <w:p w:rsidR="0087232E" w:rsidRPr="00AD46B7" w:rsidRDefault="0087232E" w:rsidP="0087232E">
      <w:pPr>
        <w:rPr>
          <w:rFonts w:ascii="Times New Roman" w:hAnsi="Times New Roman"/>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87232E" w:rsidRPr="001A01D5" w:rsidRDefault="0087232E" w:rsidP="0087232E">
      <w:pPr>
        <w:pStyle w:val="ConsPlusNormal"/>
        <w:jc w:val="right"/>
        <w:rPr>
          <w:i w:val="0"/>
          <w:sz w:val="26"/>
          <w:szCs w:val="26"/>
        </w:rPr>
      </w:pPr>
      <w:r w:rsidRPr="001A01D5">
        <w:rPr>
          <w:i w:val="0"/>
          <w:sz w:val="26"/>
          <w:szCs w:val="26"/>
        </w:rPr>
        <w:lastRenderedPageBreak/>
        <w:t>Приложение 1</w:t>
      </w:r>
    </w:p>
    <w:p w:rsidR="001A01D5" w:rsidRDefault="0087232E" w:rsidP="0087232E">
      <w:pPr>
        <w:pStyle w:val="ConsPlusNormal"/>
        <w:jc w:val="right"/>
        <w:rPr>
          <w:i w:val="0"/>
          <w:sz w:val="26"/>
          <w:szCs w:val="26"/>
        </w:rPr>
      </w:pPr>
      <w:r w:rsidRPr="001A01D5">
        <w:rPr>
          <w:i w:val="0"/>
          <w:sz w:val="26"/>
          <w:szCs w:val="26"/>
        </w:rPr>
        <w:t>к административному регламенту</w:t>
      </w:r>
      <w:r w:rsidR="001A01D5">
        <w:rPr>
          <w:i w:val="0"/>
          <w:sz w:val="26"/>
          <w:szCs w:val="26"/>
        </w:rPr>
        <w:t xml:space="preserve">, </w:t>
      </w:r>
    </w:p>
    <w:p w:rsidR="0087232E" w:rsidRDefault="001A01D5" w:rsidP="0087232E">
      <w:pPr>
        <w:pStyle w:val="ConsPlusNormal"/>
        <w:jc w:val="right"/>
        <w:rPr>
          <w:i w:val="0"/>
          <w:sz w:val="26"/>
          <w:szCs w:val="26"/>
        </w:rPr>
      </w:pPr>
      <w:proofErr w:type="gramStart"/>
      <w:r>
        <w:rPr>
          <w:i w:val="0"/>
          <w:sz w:val="26"/>
          <w:szCs w:val="26"/>
        </w:rPr>
        <w:t>утвержденному</w:t>
      </w:r>
      <w:proofErr w:type="gramEnd"/>
      <w:r>
        <w:rPr>
          <w:i w:val="0"/>
          <w:sz w:val="26"/>
          <w:szCs w:val="26"/>
        </w:rPr>
        <w:t xml:space="preserve"> постановлением</w:t>
      </w:r>
    </w:p>
    <w:p w:rsidR="001A01D5" w:rsidRPr="0043528E" w:rsidRDefault="001A01D5" w:rsidP="0087232E">
      <w:pPr>
        <w:pStyle w:val="ConsPlusNormal"/>
        <w:jc w:val="right"/>
        <w:rPr>
          <w:i w:val="0"/>
          <w:sz w:val="26"/>
          <w:szCs w:val="26"/>
        </w:rPr>
      </w:pPr>
      <w:r>
        <w:rPr>
          <w:i w:val="0"/>
          <w:sz w:val="26"/>
          <w:szCs w:val="26"/>
        </w:rPr>
        <w:t xml:space="preserve">администрации округа от </w:t>
      </w:r>
      <w:r w:rsidR="0043528E">
        <w:rPr>
          <w:i w:val="0"/>
          <w:sz w:val="26"/>
          <w:szCs w:val="26"/>
          <w:lang w:val="en-US"/>
        </w:rPr>
        <w:t>06</w:t>
      </w:r>
      <w:r w:rsidR="0043528E">
        <w:rPr>
          <w:i w:val="0"/>
          <w:sz w:val="26"/>
          <w:szCs w:val="26"/>
        </w:rPr>
        <w:t>.03.2023 № 382</w:t>
      </w:r>
    </w:p>
    <w:p w:rsidR="0087232E" w:rsidRPr="001A01D5" w:rsidRDefault="0087232E" w:rsidP="0087232E">
      <w:pPr>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 xml:space="preserve">Почтовый адрес МФЦ: 161140, Вологодская область, </w:t>
      </w:r>
      <w:proofErr w:type="spellStart"/>
      <w:r w:rsidRPr="001A01D5">
        <w:rPr>
          <w:rFonts w:ascii="Times New Roman" w:hAnsi="Times New Roman"/>
          <w:sz w:val="26"/>
          <w:szCs w:val="26"/>
        </w:rPr>
        <w:t>Усть-Кубинский</w:t>
      </w:r>
      <w:proofErr w:type="spellEnd"/>
      <w:r w:rsidRPr="001A01D5">
        <w:rPr>
          <w:rFonts w:ascii="Times New Roman" w:hAnsi="Times New Roman"/>
          <w:sz w:val="26"/>
          <w:szCs w:val="26"/>
        </w:rPr>
        <w:t xml:space="preserve"> </w:t>
      </w:r>
      <w:r w:rsidR="001A01D5">
        <w:rPr>
          <w:rFonts w:ascii="Times New Roman" w:hAnsi="Times New Roman"/>
          <w:sz w:val="26"/>
          <w:szCs w:val="26"/>
        </w:rPr>
        <w:t>район</w:t>
      </w:r>
      <w:r w:rsidRPr="001A01D5">
        <w:rPr>
          <w:rFonts w:ascii="Times New Roman" w:hAnsi="Times New Roman"/>
          <w:sz w:val="26"/>
          <w:szCs w:val="26"/>
        </w:rPr>
        <w:t>,         с. Устье, ул. Октябрьская, д.4.</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Телефон/факс МФЦ: (81753) 2-10-67 / (81753) 2-11-82.</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u w:val="single"/>
        </w:rPr>
      </w:pPr>
      <w:r w:rsidRPr="001A01D5">
        <w:rPr>
          <w:rFonts w:ascii="Times New Roman" w:hAnsi="Times New Roman"/>
          <w:sz w:val="26"/>
          <w:szCs w:val="26"/>
        </w:rPr>
        <w:t xml:space="preserve">Адрес электронной почты МФЦ: </w:t>
      </w:r>
      <w:proofErr w:type="spellStart"/>
      <w:r w:rsidRPr="001A01D5">
        <w:rPr>
          <w:rFonts w:ascii="Times New Roman" w:hAnsi="Times New Roman"/>
          <w:sz w:val="26"/>
          <w:szCs w:val="26"/>
          <w:u w:val="single"/>
          <w:lang w:val="en-US"/>
        </w:rPr>
        <w:t>mfts</w:t>
      </w:r>
      <w:proofErr w:type="spellEnd"/>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uste</w:t>
      </w:r>
      <w:proofErr w:type="spellEnd"/>
      <w:r w:rsidRPr="001A01D5">
        <w:rPr>
          <w:rFonts w:ascii="Times New Roman" w:hAnsi="Times New Roman"/>
          <w:sz w:val="26"/>
          <w:szCs w:val="26"/>
          <w:u w:val="single"/>
        </w:rPr>
        <w:t>@</w:t>
      </w:r>
      <w:r w:rsidRPr="001A01D5">
        <w:rPr>
          <w:rFonts w:ascii="Times New Roman" w:hAnsi="Times New Roman"/>
          <w:sz w:val="26"/>
          <w:szCs w:val="26"/>
          <w:u w:val="single"/>
          <w:lang w:val="en-US"/>
        </w:rPr>
        <w:t>maul</w:t>
      </w:r>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ru</w:t>
      </w:r>
      <w:proofErr w:type="spellEnd"/>
      <w:r w:rsidRPr="001A01D5">
        <w:rPr>
          <w:rFonts w:ascii="Times New Roman" w:hAnsi="Times New Roman"/>
          <w:sz w:val="26"/>
          <w:szCs w:val="26"/>
          <w:u w:val="single"/>
        </w:rPr>
        <w:t>.</w:t>
      </w:r>
    </w:p>
    <w:p w:rsidR="0087232E" w:rsidRPr="001A01D5" w:rsidRDefault="0087232E" w:rsidP="0087232E">
      <w:pPr>
        <w:spacing w:after="0" w:line="240" w:lineRule="auto"/>
        <w:ind w:firstLine="709"/>
        <w:jc w:val="both"/>
        <w:rPr>
          <w:rFonts w:ascii="Times New Roman" w:hAnsi="Times New Roman"/>
          <w:sz w:val="26"/>
          <w:szCs w:val="26"/>
          <w:u w:val="single"/>
        </w:rPr>
      </w:pP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r w:rsidRPr="001A01D5">
        <w:rPr>
          <w:rFonts w:ascii="Times New Roman" w:hAnsi="Times New Roman"/>
          <w:sz w:val="26"/>
          <w:szCs w:val="26"/>
        </w:rPr>
        <w:t>График работы МФЦ:</w:t>
      </w: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1A01D5">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w:t>
            </w:r>
            <w:r w:rsidR="001A01D5">
              <w:rPr>
                <w:rFonts w:ascii="Times New Roman" w:eastAsia="Calibri" w:hAnsi="Times New Roman"/>
                <w:sz w:val="26"/>
                <w:szCs w:val="26"/>
              </w:rPr>
              <w:t>7</w:t>
            </w:r>
            <w:r w:rsidRPr="001A01D5">
              <w:rPr>
                <w:rFonts w:ascii="Times New Roman" w:eastAsia="Calibri" w:hAnsi="Times New Roman"/>
                <w:sz w:val="26"/>
                <w:szCs w:val="26"/>
              </w:rPr>
              <w:t>.00 (по предварительной записи до 20.00)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10.00 – 13.00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Выходной </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9.00 – 16.00 </w:t>
            </w:r>
            <w:r w:rsidR="001A01D5">
              <w:rPr>
                <w:rFonts w:ascii="Times New Roman" w:eastAsia="Calibri" w:hAnsi="Times New Roman"/>
                <w:sz w:val="26"/>
                <w:szCs w:val="26"/>
              </w:rPr>
              <w:t>(без обеда)</w:t>
            </w:r>
          </w:p>
        </w:tc>
      </w:tr>
    </w:tbl>
    <w:p w:rsidR="0087232E" w:rsidRPr="00AD46B7" w:rsidRDefault="0087232E" w:rsidP="0087232E">
      <w:pPr>
        <w:rPr>
          <w:rFonts w:ascii="Times New Roman" w:hAnsi="Times New Roman"/>
          <w:sz w:val="25"/>
          <w:szCs w:val="25"/>
        </w:rPr>
      </w:pPr>
      <w:r w:rsidRPr="00AD46B7">
        <w:rPr>
          <w:rFonts w:ascii="Times New Roman" w:hAnsi="Times New Roman"/>
          <w:sz w:val="25"/>
          <w:szCs w:val="25"/>
        </w:rPr>
        <w:br w:type="page"/>
      </w:r>
    </w:p>
    <w:p w:rsidR="0087232E" w:rsidRPr="00AD46B7"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2</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1A01D5">
        <w:rPr>
          <w:rFonts w:ascii="Times New Roman" w:hAnsi="Times New Roman"/>
          <w:sz w:val="25"/>
          <w:szCs w:val="25"/>
        </w:rPr>
        <w:t>,</w:t>
      </w:r>
    </w:p>
    <w:p w:rsidR="001A01D5" w:rsidRDefault="001A01D5"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sidR="0094385D">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w:t>
      </w:r>
      <w:r w:rsidR="0043528E">
        <w:rPr>
          <w:rFonts w:ascii="Times New Roman" w:hAnsi="Times New Roman"/>
          <w:sz w:val="25"/>
          <w:szCs w:val="25"/>
        </w:rPr>
        <w:t>истрации округа от 06.03.2023 № 382</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ind w:left="4395"/>
        <w:rPr>
          <w:rFonts w:ascii="Times New Roman" w:hAnsi="Times New Roman"/>
          <w:b/>
          <w:sz w:val="25"/>
          <w:szCs w:val="25"/>
        </w:rPr>
      </w:pPr>
      <w:r w:rsidRPr="00AD46B7">
        <w:rPr>
          <w:rFonts w:ascii="Times New Roman" w:hAnsi="Times New Roman"/>
          <w:sz w:val="25"/>
          <w:szCs w:val="25"/>
        </w:rPr>
        <w:t>Кому:______________</w:t>
      </w:r>
      <w:r>
        <w:rPr>
          <w:rFonts w:ascii="Times New Roman" w:hAnsi="Times New Roman"/>
          <w:sz w:val="25"/>
          <w:szCs w:val="25"/>
        </w:rPr>
        <w:t>___</w:t>
      </w:r>
      <w:r w:rsidRPr="00AD46B7">
        <w:rPr>
          <w:rFonts w:ascii="Times New Roman" w:hAnsi="Times New Roman"/>
          <w:sz w:val="25"/>
          <w:szCs w:val="25"/>
        </w:rPr>
        <w:t>________________</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орган местного самоуправления, уполномоченный выдавать</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____________________________________________</w:t>
      </w:r>
      <w:r>
        <w:rPr>
          <w:rFonts w:ascii="Times New Roman" w:hAnsi="Times New Roman"/>
          <w:i/>
          <w:sz w:val="25"/>
          <w:szCs w:val="25"/>
          <w:vertAlign w:val="superscript"/>
        </w:rPr>
        <w:t>_______</w:t>
      </w:r>
      <w:r w:rsidRPr="00AD46B7">
        <w:rPr>
          <w:rFonts w:ascii="Times New Roman" w:hAnsi="Times New Roman"/>
          <w:i/>
          <w:sz w:val="25"/>
          <w:szCs w:val="25"/>
          <w:vertAlign w:val="superscript"/>
        </w:rPr>
        <w:t>_________</w:t>
      </w:r>
    </w:p>
    <w:p w:rsidR="0087232E" w:rsidRPr="00C21779"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 xml:space="preserve">разрешение на ввод объекта в эксплуатацию </w:t>
      </w:r>
    </w:p>
    <w:p w:rsidR="0087232E" w:rsidRPr="00AD46B7" w:rsidRDefault="0087232E" w:rsidP="0087232E">
      <w:pPr>
        <w:spacing w:after="0" w:line="240" w:lineRule="auto"/>
        <w:ind w:left="4395"/>
        <w:rPr>
          <w:rFonts w:ascii="Times New Roman" w:hAnsi="Times New Roman"/>
          <w:b/>
          <w:i/>
          <w:sz w:val="25"/>
          <w:szCs w:val="25"/>
        </w:rPr>
      </w:pPr>
      <w:r w:rsidRPr="00AD46B7">
        <w:rPr>
          <w:rFonts w:ascii="Times New Roman" w:hAnsi="Times New Roman"/>
          <w:sz w:val="25"/>
          <w:szCs w:val="25"/>
        </w:rPr>
        <w:t>Застройщик__________________</w:t>
      </w:r>
      <w:r>
        <w:rPr>
          <w:rFonts w:ascii="Times New Roman" w:hAnsi="Times New Roman"/>
          <w:sz w:val="25"/>
          <w:szCs w:val="25"/>
        </w:rPr>
        <w:t>___</w:t>
      </w:r>
      <w:r w:rsidRPr="00AD46B7">
        <w:rPr>
          <w:rFonts w:ascii="Times New Roman" w:hAnsi="Times New Roman"/>
          <w:sz w:val="25"/>
          <w:szCs w:val="25"/>
        </w:rPr>
        <w:t>_______</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proofErr w:type="gramStart"/>
      <w:r w:rsidRPr="00AD46B7">
        <w:rPr>
          <w:rFonts w:ascii="Times New Roman" w:eastAsia="Calibri" w:hAnsi="Times New Roman"/>
          <w:sz w:val="25"/>
          <w:szCs w:val="25"/>
        </w:rPr>
        <w:t>(для юридического лица указывается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фирменное наименование, </w:t>
      </w:r>
      <w:proofErr w:type="gramStart"/>
      <w:r w:rsidRPr="00AD46B7">
        <w:rPr>
          <w:rFonts w:ascii="Times New Roman" w:eastAsia="Calibri" w:hAnsi="Times New Roman"/>
          <w:sz w:val="25"/>
          <w:szCs w:val="25"/>
        </w:rPr>
        <w:t>для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физического лица указываются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фамилия, имя, отчество заявителя;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для лица, действующего </w:t>
      </w:r>
      <w:proofErr w:type="gramStart"/>
      <w:r w:rsidRPr="00AD46B7">
        <w:rPr>
          <w:rFonts w:ascii="Times New Roman" w:eastAsia="Calibri" w:hAnsi="Times New Roman"/>
          <w:sz w:val="25"/>
          <w:szCs w:val="25"/>
        </w:rPr>
        <w:t>по</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доверенности, - фамилия, имя,</w:t>
      </w:r>
    </w:p>
    <w:p w:rsidR="0087232E" w:rsidRPr="00AD46B7" w:rsidRDefault="0087232E" w:rsidP="0087232E">
      <w:pPr>
        <w:autoSpaceDE w:val="0"/>
        <w:autoSpaceDN w:val="0"/>
        <w:adjustRightInd w:val="0"/>
        <w:spacing w:after="0" w:line="240" w:lineRule="auto"/>
        <w:ind w:left="4395"/>
        <w:jc w:val="both"/>
        <w:rPr>
          <w:rFonts w:ascii="Times New Roman" w:hAnsi="Times New Roman"/>
          <w:b/>
          <w:sz w:val="25"/>
          <w:szCs w:val="25"/>
        </w:rPr>
      </w:pPr>
      <w:r w:rsidRPr="00AD46B7">
        <w:rPr>
          <w:rFonts w:ascii="Times New Roman" w:eastAsia="Calibri" w:hAnsi="Times New Roman"/>
          <w:sz w:val="25"/>
          <w:szCs w:val="25"/>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выдаче разрешения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lastRenderedPageBreak/>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552DA" w:rsidRDefault="0087232E" w:rsidP="0087232E">
      <w:pPr>
        <w:spacing w:after="0" w:line="240" w:lineRule="auto"/>
        <w:rPr>
          <w:rFonts w:ascii="Times New Roman" w:hAnsi="Times New Roman"/>
          <w:sz w:val="28"/>
        </w:rPr>
      </w:pPr>
    </w:p>
    <w:p w:rsidR="0087232E" w:rsidRPr="00F00BAA" w:rsidRDefault="0087232E" w:rsidP="0087232E">
      <w:pPr>
        <w:spacing w:after="0" w:line="240" w:lineRule="auto"/>
        <w:jc w:val="both"/>
        <w:rPr>
          <w:rFonts w:ascii="Times New Roman" w:hAnsi="Times New Roman"/>
          <w:sz w:val="25"/>
          <w:szCs w:val="25"/>
        </w:rPr>
      </w:pPr>
      <w:r w:rsidRPr="00F00BAA">
        <w:rPr>
          <w:rFonts w:ascii="Times New Roman" w:hAnsi="Times New Roman"/>
          <w:sz w:val="25"/>
          <w:szCs w:val="25"/>
        </w:rPr>
        <w:t xml:space="preserve">Прошу выдать разрешение на ввод в эксплуатацию </w:t>
      </w:r>
      <w:r w:rsidRPr="00F00BAA">
        <w:rPr>
          <w:rFonts w:ascii="Times New Roman" w:hAnsi="Times New Roman"/>
          <w:sz w:val="25"/>
          <w:szCs w:val="25"/>
          <w:u w:val="single"/>
        </w:rPr>
        <w:t xml:space="preserve">построенного (реконструированного) </w:t>
      </w:r>
      <w:r w:rsidRPr="00F00BAA">
        <w:rPr>
          <w:rFonts w:ascii="Times New Roman" w:hAnsi="Times New Roman"/>
          <w:sz w:val="25"/>
          <w:szCs w:val="25"/>
        </w:rPr>
        <w:t>объекта капитального строительства</w:t>
      </w:r>
    </w:p>
    <w:p w:rsidR="0087232E" w:rsidRDefault="0087232E" w:rsidP="0087232E">
      <w:pPr>
        <w:spacing w:after="0" w:line="240" w:lineRule="auto"/>
        <w:jc w:val="both"/>
        <w:rPr>
          <w:rFonts w:ascii="Times New Roman" w:hAnsi="Times New Roman"/>
          <w:sz w:val="18"/>
          <w:szCs w:val="18"/>
        </w:rPr>
      </w:pPr>
      <w:r>
        <w:rPr>
          <w:rFonts w:ascii="Times New Roman" w:hAnsi="Times New Roman"/>
          <w:sz w:val="18"/>
          <w:szCs w:val="18"/>
        </w:rPr>
        <w:t xml:space="preserve">      </w:t>
      </w:r>
      <w:r w:rsidRPr="00F00BAA">
        <w:rPr>
          <w:rFonts w:ascii="Times New Roman" w:hAnsi="Times New Roman"/>
          <w:sz w:val="18"/>
          <w:szCs w:val="18"/>
        </w:rPr>
        <w:t>(ненужное зачеркнуть)</w:t>
      </w:r>
    </w:p>
    <w:p w:rsidR="0087232E" w:rsidRDefault="0087232E" w:rsidP="0087232E">
      <w:pPr>
        <w:spacing w:after="0" w:line="240" w:lineRule="auto"/>
        <w:jc w:val="both"/>
        <w:rPr>
          <w:rFonts w:ascii="Times New Roman" w:hAnsi="Times New Roman"/>
          <w:sz w:val="18"/>
          <w:szCs w:val="18"/>
        </w:rPr>
      </w:pPr>
    </w:p>
    <w:p w:rsidR="0087232E" w:rsidRPr="00F00BAA" w:rsidRDefault="0087232E" w:rsidP="0087232E">
      <w:pPr>
        <w:spacing w:after="0" w:line="240" w:lineRule="auto"/>
        <w:jc w:val="both"/>
        <w:rPr>
          <w:rFonts w:ascii="Times New Roman" w:hAnsi="Times New Roman"/>
          <w:sz w:val="18"/>
          <w:szCs w:val="18"/>
        </w:rPr>
      </w:pPr>
    </w:p>
    <w:p w:rsidR="0087232E" w:rsidRPr="00F00BAA" w:rsidRDefault="0087232E" w:rsidP="0087232E">
      <w:pPr>
        <w:pBdr>
          <w:top w:val="single" w:sz="12" w:space="0" w:color="auto"/>
          <w:bottom w:val="single" w:sz="12" w:space="1" w:color="auto"/>
        </w:pBdr>
        <w:spacing w:after="0" w:line="240" w:lineRule="auto"/>
        <w:jc w:val="center"/>
        <w:rPr>
          <w:rFonts w:ascii="Times New Roman" w:hAnsi="Times New Roman"/>
          <w:sz w:val="18"/>
          <w:szCs w:val="18"/>
        </w:rPr>
      </w:pPr>
      <w:r w:rsidRPr="00F00BAA">
        <w:rPr>
          <w:rFonts w:ascii="Times New Roman" w:hAnsi="Times New Roman"/>
          <w:sz w:val="18"/>
          <w:szCs w:val="18"/>
        </w:rPr>
        <w:t>(наименование объекта в соответствии проектной документацией)</w:t>
      </w:r>
    </w:p>
    <w:p w:rsidR="0087232E" w:rsidRPr="00F00BAA" w:rsidRDefault="0087232E" w:rsidP="0087232E">
      <w:pPr>
        <w:pBdr>
          <w:top w:val="single" w:sz="12" w:space="0" w:color="auto"/>
          <w:bottom w:val="single" w:sz="12" w:space="1" w:color="auto"/>
        </w:pBdr>
        <w:spacing w:after="0" w:line="240" w:lineRule="auto"/>
        <w:rPr>
          <w:rFonts w:ascii="Times New Roman" w:hAnsi="Times New Roman"/>
          <w:sz w:val="28"/>
        </w:rPr>
      </w:pPr>
    </w:p>
    <w:p w:rsidR="0087232E" w:rsidRPr="00F00BAA" w:rsidRDefault="0087232E" w:rsidP="0087232E">
      <w:pPr>
        <w:spacing w:after="0" w:line="240" w:lineRule="auto"/>
        <w:rPr>
          <w:rFonts w:ascii="Times New Roman" w:hAnsi="Times New Roman"/>
          <w:sz w:val="28"/>
        </w:rPr>
      </w:pPr>
    </w:p>
    <w:p w:rsidR="0087232E" w:rsidRPr="00F00BAA" w:rsidRDefault="0087232E" w:rsidP="0087232E">
      <w:pPr>
        <w:tabs>
          <w:tab w:val="left" w:pos="3780"/>
        </w:tabs>
        <w:spacing w:after="0" w:line="240" w:lineRule="auto"/>
        <w:rPr>
          <w:rFonts w:ascii="Times New Roman" w:hAnsi="Times New Roman"/>
          <w:i/>
          <w:sz w:val="25"/>
          <w:szCs w:val="25"/>
        </w:rPr>
      </w:pPr>
      <w:r w:rsidRPr="00F00BAA">
        <w:rPr>
          <w:rFonts w:ascii="Times New Roman" w:hAnsi="Times New Roman"/>
          <w:sz w:val="25"/>
          <w:szCs w:val="25"/>
        </w:rPr>
        <w:t>на земельном участке по адресу_______________________________________________</w:t>
      </w:r>
    </w:p>
    <w:p w:rsidR="0087232E" w:rsidRDefault="0087232E" w:rsidP="0087232E">
      <w:pPr>
        <w:spacing w:after="0" w:line="240" w:lineRule="auto"/>
        <w:rPr>
          <w:rFonts w:ascii="Times New Roman" w:hAnsi="Times New Roman"/>
          <w:i/>
          <w:sz w:val="18"/>
        </w:rPr>
      </w:pPr>
      <w:r w:rsidRPr="00F00BAA">
        <w:rPr>
          <w:rFonts w:ascii="Times New Roman" w:hAnsi="Times New Roman"/>
          <w:i/>
          <w:sz w:val="18"/>
        </w:rPr>
        <w:t xml:space="preserve">                                                                                         (почтовый адрес)</w:t>
      </w:r>
    </w:p>
    <w:p w:rsidR="0087232E" w:rsidRPr="00F00BAA" w:rsidRDefault="0087232E" w:rsidP="0087232E">
      <w:pPr>
        <w:spacing w:after="0" w:line="240" w:lineRule="auto"/>
        <w:rPr>
          <w:rFonts w:ascii="Times New Roman" w:hAnsi="Times New Roman"/>
          <w:i/>
          <w:sz w:val="18"/>
        </w:rPr>
      </w:pPr>
    </w:p>
    <w:p w:rsidR="0087232E" w:rsidRPr="00F00BAA" w:rsidRDefault="0086467E" w:rsidP="0087232E">
      <w:pPr>
        <w:spacing w:after="0" w:line="240" w:lineRule="auto"/>
        <w:jc w:val="center"/>
        <w:rPr>
          <w:rFonts w:ascii="Times New Roman" w:hAnsi="Times New Roman"/>
          <w:i/>
          <w:sz w:val="18"/>
        </w:rPr>
      </w:pPr>
      <w:r>
        <w:rPr>
          <w:rFonts w:ascii="Times New Roman" w:hAnsi="Times New Roman"/>
          <w:i/>
          <w:noProof/>
          <w:sz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F00BA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343F83"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включающий участок недр, обособленный водный объект и все, что прочно</w:t>
      </w:r>
      <w:r>
        <w:rPr>
          <w:rFonts w:ascii="Times New Roman" w:hAnsi="Times New Roman"/>
          <w:sz w:val="25"/>
          <w:szCs w:val="25"/>
        </w:rPr>
        <w:t xml:space="preserve"> </w:t>
      </w:r>
      <w:r w:rsidRPr="00AD46B7">
        <w:rPr>
          <w:rFonts w:ascii="Times New Roman" w:hAnsi="Times New Roman"/>
          <w:sz w:val="25"/>
          <w:szCs w:val="25"/>
        </w:rPr>
        <w:t>связано с землей, в т.ч. леса, многолетние насаждения, здания, сооружения</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При этом сообщаю:</w:t>
      </w:r>
    </w:p>
    <w:p w:rsidR="0087232E" w:rsidRPr="00A552DA" w:rsidRDefault="0087232E" w:rsidP="0087232E">
      <w:pPr>
        <w:spacing w:after="0" w:line="240" w:lineRule="auto"/>
        <w:rPr>
          <w:rFonts w:ascii="Times New Roman" w:hAnsi="Times New Roman"/>
          <w:sz w:val="28"/>
        </w:rPr>
      </w:pPr>
      <w:r w:rsidRPr="00AD46B7">
        <w:rPr>
          <w:rFonts w:ascii="Times New Roman" w:hAnsi="Times New Roman"/>
          <w:sz w:val="25"/>
          <w:szCs w:val="25"/>
        </w:rPr>
        <w:t>разрешение на строительство объекта получено</w:t>
      </w:r>
      <w:r w:rsidRPr="00A552DA">
        <w:rPr>
          <w:rFonts w:ascii="Times New Roman" w:hAnsi="Times New Roman"/>
          <w:sz w:val="28"/>
        </w:rPr>
        <w:t xml:space="preserve"> __________________________________________________________________</w:t>
      </w:r>
    </w:p>
    <w:p w:rsidR="0087232E" w:rsidRPr="00A552DA" w:rsidRDefault="0087232E" w:rsidP="0087232E">
      <w:pPr>
        <w:spacing w:after="0" w:line="240" w:lineRule="auto"/>
        <w:rPr>
          <w:rFonts w:ascii="Times New Roman" w:hAnsi="Times New Roman"/>
          <w:sz w:val="18"/>
          <w:szCs w:val="18"/>
        </w:rPr>
      </w:pPr>
      <w:r w:rsidRPr="00A552DA">
        <w:rPr>
          <w:rFonts w:ascii="Times New Roman" w:hAnsi="Times New Roman"/>
          <w:sz w:val="18"/>
          <w:szCs w:val="18"/>
        </w:rPr>
        <w:t>(дата, номер разрешения, срок действия)</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наименование органа, выдавшего разрешение  на</w:t>
      </w:r>
      <w:r>
        <w:rPr>
          <w:rFonts w:ascii="Times New Roman" w:hAnsi="Times New Roman"/>
          <w:sz w:val="25"/>
          <w:szCs w:val="25"/>
        </w:rPr>
        <w:t xml:space="preserve"> </w:t>
      </w:r>
      <w:r w:rsidRPr="00AD46B7">
        <w:rPr>
          <w:rFonts w:ascii="Times New Roman" w:hAnsi="Times New Roman"/>
          <w:sz w:val="25"/>
          <w:szCs w:val="25"/>
        </w:rPr>
        <w:t>строительство</w:t>
      </w:r>
      <w:r>
        <w:rPr>
          <w:rFonts w:ascii="Times New Roman" w:hAnsi="Times New Roman"/>
          <w:sz w:val="25"/>
          <w:szCs w:val="25"/>
        </w:rPr>
        <w:t xml:space="preserve"> ___________________</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jc w:val="center"/>
        <w:rPr>
          <w:rFonts w:ascii="Times New Roman" w:hAnsi="Times New Roman"/>
          <w:sz w:val="25"/>
          <w:szCs w:val="25"/>
        </w:rPr>
      </w:pPr>
      <w:r w:rsidRPr="00AD46B7">
        <w:rPr>
          <w:rFonts w:ascii="Times New Roman" w:hAnsi="Times New Roman"/>
          <w:sz w:val="25"/>
          <w:szCs w:val="25"/>
        </w:rPr>
        <w:t>Основные показатели объекта</w:t>
      </w:r>
    </w:p>
    <w:p w:rsidR="0087232E" w:rsidRPr="00AD46B7" w:rsidRDefault="0087232E" w:rsidP="0087232E">
      <w:pPr>
        <w:spacing w:after="0" w:line="240" w:lineRule="auto"/>
        <w:rPr>
          <w:rFonts w:ascii="Times New Roman" w:hAnsi="Times New Roman"/>
          <w:sz w:val="25"/>
          <w:szCs w:val="25"/>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tLeast"/>
              <w:jc w:val="center"/>
              <w:rPr>
                <w:rFonts w:ascii="Times New Roman" w:hAnsi="Times New Roman"/>
                <w:sz w:val="25"/>
                <w:szCs w:val="25"/>
              </w:rPr>
            </w:pPr>
            <w:r w:rsidRPr="00AD46B7">
              <w:rPr>
                <w:rFonts w:ascii="Times New Roman" w:hAnsi="Times New Roman"/>
                <w:sz w:val="25"/>
                <w:szCs w:val="25"/>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Фактически</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1. Общие показатели вводимого в эксплуатацию объекта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2. Объекты непроизводственного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 xml:space="preserve">2.1. </w:t>
            </w:r>
            <w:proofErr w:type="gramStart"/>
            <w:r w:rsidRPr="00AD46B7">
              <w:rPr>
                <w:rFonts w:ascii="Times New Roman" w:hAnsi="Times New Roman"/>
                <w:sz w:val="25"/>
                <w:szCs w:val="25"/>
              </w:rPr>
              <w:t>Нежилые объекты (объекты здравоохранения, образования, культуры, отдыха, спорта и т.д.)</w:t>
            </w:r>
            <w:proofErr w:type="gramEnd"/>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2.2. Объекты жилищного фонда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квартир/общая площадь, всего</w:t>
            </w:r>
          </w:p>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3. Объекты 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Наименование объекта капитального строительства в соответствии с проектной документацией:</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4. Линейные объекты</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Тип (КЛ, </w:t>
            </w:r>
            <w:proofErr w:type="gramStart"/>
            <w:r w:rsidRPr="00AD46B7">
              <w:rPr>
                <w:rFonts w:ascii="Times New Roman" w:hAnsi="Times New Roman"/>
                <w:sz w:val="25"/>
                <w:szCs w:val="25"/>
              </w:rPr>
              <w:t>ВЛ</w:t>
            </w:r>
            <w:proofErr w:type="gramEnd"/>
            <w:r w:rsidRPr="00AD46B7">
              <w:rPr>
                <w:rFonts w:ascii="Times New Roman" w:hAnsi="Times New Roman"/>
                <w:sz w:val="25"/>
                <w:szCs w:val="25"/>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Класс </w:t>
            </w:r>
            <w:proofErr w:type="spellStart"/>
            <w:r w:rsidRPr="00AD46B7">
              <w:rPr>
                <w:rFonts w:ascii="Times New Roman" w:hAnsi="Times New Roman"/>
                <w:sz w:val="25"/>
                <w:szCs w:val="25"/>
              </w:rPr>
              <w:t>энергоэффективности</w:t>
            </w:r>
            <w:proofErr w:type="spellEnd"/>
            <w:r w:rsidRPr="00AD46B7">
              <w:rPr>
                <w:rFonts w:ascii="Times New Roman" w:hAnsi="Times New Roman"/>
                <w:sz w:val="25"/>
                <w:szCs w:val="25"/>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кВт * ч/м</w:t>
            </w:r>
            <w:proofErr w:type="gramStart"/>
            <w:r w:rsidRPr="00AD46B7">
              <w:rPr>
                <w:rFonts w:ascii="Times New Roman" w:hAnsi="Times New Roman"/>
                <w:sz w:val="25"/>
                <w:szCs w:val="25"/>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w:t>
      </w:r>
      <w:r>
        <w:rPr>
          <w:rFonts w:ascii="Times New Roman" w:hAnsi="Times New Roman"/>
          <w:sz w:val="25"/>
          <w:szCs w:val="25"/>
        </w:rPr>
        <w:t xml:space="preserve">е </w:t>
      </w:r>
      <w:r w:rsidRPr="00AD46B7">
        <w:rPr>
          <w:rFonts w:ascii="Times New Roman" w:hAnsi="Times New Roman"/>
          <w:sz w:val="25"/>
          <w:szCs w:val="25"/>
        </w:rPr>
        <w:t>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0"/>
          <w:szCs w:val="20"/>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0"/>
          <w:szCs w:val="20"/>
        </w:rPr>
        <w:t xml:space="preserve">(подпись)  </w:t>
      </w:r>
    </w:p>
    <w:p w:rsidR="0087232E" w:rsidRPr="00AD46B7" w:rsidRDefault="0087232E" w:rsidP="0087232E">
      <w:pPr>
        <w:spacing w:after="0" w:line="240" w:lineRule="auto"/>
        <w:ind w:firstLine="709"/>
        <w:rPr>
          <w:rFonts w:ascii="Times New Roman" w:hAnsi="Times New Roman"/>
          <w:sz w:val="20"/>
          <w:szCs w:val="20"/>
        </w:rPr>
      </w:pPr>
      <w:r w:rsidRPr="00AD46B7">
        <w:rPr>
          <w:rFonts w:ascii="Times New Roman" w:hAnsi="Times New Roman"/>
          <w:sz w:val="20"/>
          <w:szCs w:val="20"/>
        </w:rPr>
        <w:t>м.п. (при наличии)</w:t>
      </w:r>
    </w:p>
    <w:p w:rsidR="0087232E" w:rsidRPr="00AD46B7" w:rsidRDefault="0087232E" w:rsidP="0087232E">
      <w:pPr>
        <w:widowControl w:val="0"/>
        <w:spacing w:after="0" w:line="240" w:lineRule="auto"/>
        <w:ind w:firstLine="540"/>
        <w:jc w:val="both"/>
        <w:rPr>
          <w:rFonts w:ascii="Times New Roman" w:hAnsi="Times New Roman"/>
          <w:sz w:val="25"/>
          <w:szCs w:val="25"/>
        </w:rPr>
        <w:sectPr w:rsidR="0087232E" w:rsidRPr="00AD46B7" w:rsidSect="0087232E">
          <w:headerReference w:type="default" r:id="rId26"/>
          <w:footerReference w:type="default" r:id="rId27"/>
          <w:pgSz w:w="11906" w:h="16838"/>
          <w:pgMar w:top="1134" w:right="850" w:bottom="1134" w:left="1701" w:header="340" w:footer="227" w:gutter="0"/>
          <w:cols w:space="708"/>
          <w:docGrid w:linePitch="360"/>
        </w:sect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3</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 </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админи</w:t>
      </w:r>
      <w:r w:rsidR="0043528E">
        <w:rPr>
          <w:rFonts w:ascii="Times New Roman" w:hAnsi="Times New Roman"/>
          <w:sz w:val="25"/>
          <w:szCs w:val="25"/>
        </w:rPr>
        <w:t>страции округа от 06.03.2023 № 382</w:t>
      </w:r>
    </w:p>
    <w:p w:rsidR="0087232E" w:rsidRPr="00A552DA" w:rsidRDefault="0087232E" w:rsidP="0087232E">
      <w:pPr>
        <w:spacing w:after="0" w:line="240" w:lineRule="auto"/>
        <w:ind w:left="4395"/>
        <w:rPr>
          <w:rFonts w:ascii="Times New Roman" w:hAnsi="Times New Roman"/>
          <w:b/>
          <w:sz w:val="28"/>
        </w:rPr>
      </w:pPr>
      <w:r w:rsidRPr="00A552DA">
        <w:rPr>
          <w:rFonts w:ascii="Times New Roman" w:hAnsi="Times New Roman"/>
          <w:sz w:val="26"/>
        </w:rPr>
        <w:t>Кому:</w:t>
      </w:r>
      <w:r w:rsidRPr="004961FC">
        <w:rPr>
          <w:rFonts w:ascii="Times New Roman" w:hAnsi="Times New Roman"/>
          <w:sz w:val="28"/>
        </w:rPr>
        <w:t>______________________________</w:t>
      </w:r>
    </w:p>
    <w:p w:rsidR="0087232E"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орган местного самоуправления, уполномоченный выдавать</w:t>
      </w:r>
    </w:p>
    <w:p w:rsidR="0087232E" w:rsidRDefault="0087232E" w:rsidP="0087232E">
      <w:pPr>
        <w:spacing w:after="0" w:line="240" w:lineRule="auto"/>
        <w:ind w:left="4395"/>
        <w:rPr>
          <w:rFonts w:ascii="Times New Roman" w:hAnsi="Times New Roman"/>
          <w:i/>
          <w:sz w:val="28"/>
          <w:vertAlign w:val="superscript"/>
        </w:rPr>
      </w:pP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t>______________________________________________________</w:t>
      </w:r>
    </w:p>
    <w:p w:rsidR="0087232E" w:rsidRPr="00A552DA"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 xml:space="preserve"> разрешение на ввод объекта в эксплуатацию </w:t>
      </w:r>
    </w:p>
    <w:p w:rsidR="0087232E" w:rsidRPr="00A552DA" w:rsidRDefault="0087232E" w:rsidP="0087232E">
      <w:pPr>
        <w:spacing w:after="0" w:line="240" w:lineRule="auto"/>
        <w:ind w:left="4395"/>
        <w:rPr>
          <w:rFonts w:ascii="Times New Roman" w:hAnsi="Times New Roman"/>
          <w:sz w:val="16"/>
          <w:szCs w:val="16"/>
        </w:rPr>
      </w:pPr>
    </w:p>
    <w:p w:rsidR="0087232E" w:rsidRPr="00A552DA" w:rsidRDefault="0087232E" w:rsidP="0087232E">
      <w:pPr>
        <w:spacing w:after="0" w:line="240" w:lineRule="auto"/>
        <w:ind w:left="4395"/>
        <w:rPr>
          <w:rFonts w:ascii="Times New Roman" w:hAnsi="Times New Roman"/>
          <w:b/>
          <w:i/>
          <w:sz w:val="28"/>
        </w:rPr>
      </w:pPr>
      <w:r w:rsidRPr="00A552DA">
        <w:rPr>
          <w:rFonts w:ascii="Times New Roman" w:hAnsi="Times New Roman"/>
          <w:sz w:val="26"/>
        </w:rPr>
        <w:t>Застройщик</w:t>
      </w:r>
      <w:r w:rsidRPr="00A552DA">
        <w:rPr>
          <w:rFonts w:ascii="Times New Roman" w:hAnsi="Times New Roman"/>
          <w:sz w:val="28"/>
        </w:rPr>
        <w:t>____</w:t>
      </w:r>
      <w:r w:rsidRPr="004961FC">
        <w:rPr>
          <w:rFonts w:ascii="Times New Roman" w:hAnsi="Times New Roman"/>
          <w:sz w:val="28"/>
        </w:rPr>
        <w:t>_____________________</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proofErr w:type="gramStart"/>
      <w:r w:rsidRPr="00A552DA">
        <w:rPr>
          <w:rFonts w:ascii="Times New Roman" w:eastAsia="Calibri" w:hAnsi="Times New Roman"/>
          <w:sz w:val="20"/>
          <w:szCs w:val="20"/>
        </w:rPr>
        <w:t>(для юридического лица указывается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фирменное наименование, </w:t>
      </w:r>
      <w:proofErr w:type="gramStart"/>
      <w:r w:rsidRPr="00A552DA">
        <w:rPr>
          <w:rFonts w:ascii="Times New Roman" w:eastAsia="Calibri" w:hAnsi="Times New Roman"/>
          <w:sz w:val="20"/>
          <w:szCs w:val="20"/>
        </w:rPr>
        <w:t>для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физического лица указываются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фамилия, имя, отчество заявителя;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для лица, действующего </w:t>
      </w:r>
      <w:proofErr w:type="gramStart"/>
      <w:r w:rsidRPr="00A552DA">
        <w:rPr>
          <w:rFonts w:ascii="Times New Roman" w:eastAsia="Calibri" w:hAnsi="Times New Roman"/>
          <w:sz w:val="20"/>
          <w:szCs w:val="20"/>
        </w:rPr>
        <w:t>по</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доверенности, - фамилия, имя,</w:t>
      </w:r>
    </w:p>
    <w:p w:rsidR="0087232E" w:rsidRPr="00A552DA" w:rsidRDefault="0087232E" w:rsidP="0087232E">
      <w:pPr>
        <w:autoSpaceDE w:val="0"/>
        <w:autoSpaceDN w:val="0"/>
        <w:adjustRightInd w:val="0"/>
        <w:spacing w:after="0" w:line="240" w:lineRule="auto"/>
        <w:ind w:left="4395"/>
        <w:jc w:val="both"/>
        <w:rPr>
          <w:rFonts w:ascii="Times New Roman" w:hAnsi="Times New Roman"/>
          <w:b/>
          <w:sz w:val="26"/>
        </w:rPr>
      </w:pPr>
      <w:r w:rsidRPr="00A552DA">
        <w:rPr>
          <w:rFonts w:ascii="Times New Roman" w:eastAsia="Calibri" w:hAnsi="Times New Roman"/>
          <w:sz w:val="20"/>
          <w:szCs w:val="20"/>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внесении изменений в разрешение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 xml:space="preserve">Почтовый адрес, адрес электронной </w:t>
            </w:r>
            <w:r w:rsidRPr="00AD46B7">
              <w:rPr>
                <w:rFonts w:ascii="Times New Roman" w:hAnsi="Times New Roman"/>
                <w:sz w:val="25"/>
                <w:szCs w:val="25"/>
              </w:rPr>
              <w:lastRenderedPageBreak/>
              <w:t>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lastRenderedPageBreak/>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tabs>
          <w:tab w:val="left" w:pos="708"/>
          <w:tab w:val="left" w:pos="9129"/>
        </w:tabs>
        <w:spacing w:after="0" w:line="240" w:lineRule="auto"/>
        <w:ind w:right="-1027"/>
        <w:rPr>
          <w:rFonts w:ascii="Times New Roman" w:hAnsi="Times New Roman"/>
          <w:sz w:val="25"/>
          <w:szCs w:val="25"/>
        </w:rPr>
      </w:pPr>
      <w:r w:rsidRPr="00AD46B7">
        <w:rPr>
          <w:rFonts w:ascii="Times New Roman" w:hAnsi="Times New Roman"/>
          <w:sz w:val="25"/>
          <w:szCs w:val="25"/>
        </w:rPr>
        <w:t xml:space="preserve">Прошу внести изменения в разрешение, выданное </w:t>
      </w:r>
    </w:p>
    <w:p w:rsidR="0087232E" w:rsidRDefault="0087232E" w:rsidP="0087232E">
      <w:pPr>
        <w:tabs>
          <w:tab w:val="left" w:pos="708"/>
          <w:tab w:val="left" w:pos="9129"/>
        </w:tabs>
        <w:spacing w:after="0" w:line="240" w:lineRule="auto"/>
        <w:ind w:right="-1027"/>
        <w:rPr>
          <w:rFonts w:ascii="Times New Roman" w:hAnsi="Times New Roman"/>
          <w:sz w:val="28"/>
        </w:rPr>
      </w:pPr>
    </w:p>
    <w:p w:rsidR="0087232E" w:rsidRPr="007D17BA" w:rsidRDefault="0087232E" w:rsidP="0087232E">
      <w:pPr>
        <w:tabs>
          <w:tab w:val="left" w:pos="708"/>
          <w:tab w:val="left" w:pos="9129"/>
        </w:tabs>
        <w:spacing w:after="0" w:line="240" w:lineRule="auto"/>
        <w:ind w:right="-1027"/>
        <w:rPr>
          <w:rFonts w:ascii="Times New Roman" w:hAnsi="Times New Roman"/>
          <w:sz w:val="28"/>
        </w:rPr>
      </w:pPr>
      <w:r>
        <w:rPr>
          <w:rFonts w:ascii="Times New Roman" w:hAnsi="Times New Roman"/>
          <w:sz w:val="28"/>
        </w:rPr>
        <w:t xml:space="preserve">     </w:t>
      </w:r>
      <w:r>
        <w:rPr>
          <w:rFonts w:ascii="Times New Roman" w:hAnsi="Times New Roman"/>
          <w:sz w:val="26"/>
        </w:rPr>
        <w:t xml:space="preserve"> "____" "____________" ___________  </w:t>
      </w:r>
      <w:r>
        <w:rPr>
          <w:rFonts w:ascii="Times New Roman" w:hAnsi="Times New Roman"/>
          <w:sz w:val="24"/>
          <w:szCs w:val="24"/>
        </w:rPr>
        <w:t>года  за  N</w:t>
      </w:r>
      <w:r>
        <w:rPr>
          <w:rFonts w:ascii="Times New Roman" w:hAnsi="Times New Roman"/>
          <w:sz w:val="26"/>
        </w:rPr>
        <w:t xml:space="preserve"> ___________________________</w:t>
      </w:r>
    </w:p>
    <w:p w:rsidR="0087232E" w:rsidRDefault="0087232E" w:rsidP="0087232E">
      <w:pPr>
        <w:spacing w:after="0" w:line="240" w:lineRule="auto"/>
        <w:jc w:val="both"/>
        <w:rPr>
          <w:rFonts w:ascii="Times New Roman" w:hAnsi="Times New Roman"/>
          <w:i/>
          <w:sz w:val="18"/>
        </w:rPr>
      </w:pPr>
      <w:r>
        <w:rPr>
          <w:rFonts w:ascii="Times New Roman" w:hAnsi="Times New Roman"/>
          <w:i/>
          <w:sz w:val="18"/>
        </w:rPr>
        <w:t xml:space="preserve">           (число)               (месяц)                            (год)                                              (номер разрешения на ввод объекта)</w:t>
      </w:r>
    </w:p>
    <w:p w:rsidR="0087232E" w:rsidRDefault="0087232E" w:rsidP="0087232E">
      <w:pPr>
        <w:spacing w:after="0" w:line="240" w:lineRule="auto"/>
        <w:jc w:val="both"/>
        <w:rPr>
          <w:rFonts w:ascii="Times New Roman" w:hAnsi="Times New Roman"/>
          <w:sz w:val="28"/>
        </w:rPr>
      </w:pPr>
    </w:p>
    <w:p w:rsidR="0087232E" w:rsidRPr="00AD46B7" w:rsidRDefault="0087232E" w:rsidP="0087232E">
      <w:pPr>
        <w:spacing w:after="0" w:line="240" w:lineRule="auto"/>
        <w:jc w:val="both"/>
        <w:rPr>
          <w:rFonts w:ascii="Times New Roman" w:hAnsi="Times New Roman"/>
          <w:sz w:val="25"/>
          <w:szCs w:val="25"/>
          <w:u w:val="single"/>
        </w:rPr>
      </w:pPr>
      <w:r w:rsidRPr="00AD46B7">
        <w:rPr>
          <w:rFonts w:ascii="Times New Roman" w:hAnsi="Times New Roman"/>
          <w:sz w:val="25"/>
          <w:szCs w:val="25"/>
        </w:rPr>
        <w:t xml:space="preserve">на ввод в эксплуатацию      </w:t>
      </w:r>
      <w:r w:rsidRPr="00AD46B7">
        <w:rPr>
          <w:rFonts w:ascii="Times New Roman" w:hAnsi="Times New Roman"/>
          <w:sz w:val="25"/>
          <w:szCs w:val="25"/>
          <w:u w:val="single"/>
        </w:rPr>
        <w:t xml:space="preserve"> построенного (реконструированного) объекта</w:t>
      </w:r>
    </w:p>
    <w:p w:rsidR="0087232E" w:rsidRPr="00C45A10" w:rsidRDefault="0087232E" w:rsidP="0087232E">
      <w:pPr>
        <w:spacing w:after="0" w:line="240" w:lineRule="auto"/>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(ненужное зачеркнуть)</w:t>
      </w: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u w:val="single"/>
        </w:rPr>
        <w:t xml:space="preserve"> капитального строительства</w:t>
      </w:r>
      <w:r w:rsidRPr="00AD46B7">
        <w:rPr>
          <w:rFonts w:ascii="Times New Roman" w:hAnsi="Times New Roman"/>
          <w:sz w:val="25"/>
          <w:szCs w:val="25"/>
        </w:rPr>
        <w:t>___________________________</w:t>
      </w:r>
      <w:r>
        <w:rPr>
          <w:rFonts w:ascii="Times New Roman" w:hAnsi="Times New Roman"/>
          <w:sz w:val="25"/>
          <w:szCs w:val="25"/>
        </w:rPr>
        <w:t>______</w:t>
      </w:r>
      <w:r w:rsidRPr="00AD46B7">
        <w:rPr>
          <w:rFonts w:ascii="Times New Roman" w:hAnsi="Times New Roman"/>
          <w:sz w:val="25"/>
          <w:szCs w:val="25"/>
        </w:rPr>
        <w:t>_______________</w:t>
      </w:r>
    </w:p>
    <w:p w:rsidR="0087232E" w:rsidRPr="00C45A10" w:rsidRDefault="0087232E" w:rsidP="0087232E">
      <w:pPr>
        <w:spacing w:after="0" w:line="240" w:lineRule="auto"/>
        <w:jc w:val="both"/>
        <w:rPr>
          <w:rFonts w:ascii="Times New Roman" w:hAnsi="Times New Roman"/>
          <w:sz w:val="28"/>
        </w:rPr>
      </w:pPr>
    </w:p>
    <w:p w:rsidR="0087232E" w:rsidRPr="00C45A10" w:rsidRDefault="0087232E" w:rsidP="0087232E">
      <w:pPr>
        <w:spacing w:after="0" w:line="240" w:lineRule="auto"/>
        <w:jc w:val="both"/>
        <w:rPr>
          <w:rFonts w:ascii="Times New Roman" w:hAnsi="Times New Roman"/>
          <w:sz w:val="18"/>
          <w:szCs w:val="18"/>
        </w:rPr>
      </w:pPr>
    </w:p>
    <w:p w:rsidR="0087232E" w:rsidRPr="00A552DA" w:rsidRDefault="0087232E" w:rsidP="0087232E">
      <w:pPr>
        <w:pBdr>
          <w:top w:val="single" w:sz="12" w:space="2" w:color="auto"/>
          <w:bottom w:val="single" w:sz="12" w:space="1" w:color="auto"/>
        </w:pBdr>
        <w:spacing w:after="0" w:line="240" w:lineRule="auto"/>
        <w:jc w:val="center"/>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(наименование объекта в соответствии проектной документацией)</w:t>
      </w:r>
    </w:p>
    <w:p w:rsidR="0087232E" w:rsidRPr="00A552DA" w:rsidRDefault="0087232E" w:rsidP="0087232E">
      <w:pPr>
        <w:pBdr>
          <w:top w:val="single" w:sz="12" w:space="2" w:color="auto"/>
          <w:bottom w:val="single" w:sz="12" w:space="1" w:color="auto"/>
        </w:pBdr>
        <w:spacing w:after="0" w:line="240" w:lineRule="auto"/>
        <w:rPr>
          <w:rFonts w:ascii="Times New Roman" w:hAnsi="Times New Roman"/>
          <w:sz w:val="28"/>
        </w:rPr>
      </w:pP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tabs>
          <w:tab w:val="left" w:pos="3780"/>
        </w:tabs>
        <w:spacing w:after="0" w:line="240" w:lineRule="auto"/>
        <w:rPr>
          <w:rFonts w:ascii="Times New Roman" w:hAnsi="Times New Roman"/>
          <w:b/>
          <w:i/>
          <w:sz w:val="25"/>
          <w:szCs w:val="25"/>
        </w:rPr>
      </w:pPr>
      <w:r>
        <w:rPr>
          <w:rFonts w:ascii="Times New Roman" w:hAnsi="Times New Roman"/>
          <w:sz w:val="25"/>
          <w:szCs w:val="25"/>
        </w:rPr>
        <w:t xml:space="preserve">на земельном участке по  </w:t>
      </w:r>
      <w:r w:rsidRPr="00AD46B7">
        <w:rPr>
          <w:rFonts w:ascii="Times New Roman" w:hAnsi="Times New Roman"/>
          <w:sz w:val="25"/>
          <w:szCs w:val="25"/>
        </w:rPr>
        <w:t>адресу</w:t>
      </w:r>
      <w:r w:rsidRPr="00AD46B7">
        <w:rPr>
          <w:rFonts w:ascii="Times New Roman" w:hAnsi="Times New Roman"/>
          <w:b/>
          <w:sz w:val="25"/>
          <w:szCs w:val="25"/>
        </w:rPr>
        <w:t>_______________________________</w:t>
      </w:r>
      <w:r>
        <w:rPr>
          <w:rFonts w:ascii="Times New Roman" w:hAnsi="Times New Roman"/>
          <w:b/>
          <w:sz w:val="25"/>
          <w:szCs w:val="25"/>
        </w:rPr>
        <w:t>______</w:t>
      </w:r>
      <w:r w:rsidRPr="00AD46B7">
        <w:rPr>
          <w:rFonts w:ascii="Times New Roman" w:hAnsi="Times New Roman"/>
          <w:b/>
          <w:sz w:val="25"/>
          <w:szCs w:val="25"/>
        </w:rPr>
        <w:t>__________</w:t>
      </w:r>
    </w:p>
    <w:p w:rsidR="0087232E" w:rsidRPr="00A552DA" w:rsidRDefault="0087232E" w:rsidP="0087232E">
      <w:pPr>
        <w:spacing w:after="0" w:line="240" w:lineRule="auto"/>
        <w:rPr>
          <w:rFonts w:ascii="Times New Roman" w:hAnsi="Times New Roman"/>
          <w:i/>
          <w:sz w:val="18"/>
        </w:rPr>
      </w:pPr>
      <w:r w:rsidRPr="00A552DA">
        <w:rPr>
          <w:rFonts w:ascii="Times New Roman" w:hAnsi="Times New Roman"/>
          <w:i/>
          <w:sz w:val="18"/>
        </w:rPr>
        <w:t xml:space="preserve">                                                                                        </w:t>
      </w:r>
      <w:r>
        <w:rPr>
          <w:rFonts w:ascii="Times New Roman" w:hAnsi="Times New Roman"/>
          <w:i/>
          <w:sz w:val="18"/>
        </w:rPr>
        <w:t xml:space="preserve">                                    </w:t>
      </w:r>
      <w:r w:rsidRPr="00A552DA">
        <w:rPr>
          <w:rFonts w:ascii="Times New Roman" w:hAnsi="Times New Roman"/>
          <w:i/>
          <w:sz w:val="18"/>
        </w:rPr>
        <w:t xml:space="preserve"> (почтовый адрес)</w:t>
      </w:r>
    </w:p>
    <w:p w:rsidR="0087232E" w:rsidRPr="00A552DA" w:rsidRDefault="0087232E" w:rsidP="0087232E">
      <w:pPr>
        <w:spacing w:after="0" w:line="240" w:lineRule="auto"/>
        <w:rPr>
          <w:rFonts w:ascii="Times New Roman" w:hAnsi="Times New Roman"/>
          <w:i/>
          <w:sz w:val="18"/>
        </w:rPr>
      </w:pPr>
    </w:p>
    <w:p w:rsidR="0087232E" w:rsidRPr="00A552DA" w:rsidRDefault="0086467E" w:rsidP="0087232E">
      <w:pPr>
        <w:spacing w:after="0" w:line="240" w:lineRule="auto"/>
        <w:jc w:val="center"/>
        <w:rPr>
          <w:rFonts w:ascii="Times New Roman" w:hAnsi="Times New Roman"/>
          <w:b/>
          <w:i/>
          <w:sz w:val="18"/>
        </w:rPr>
      </w:pPr>
      <w:r w:rsidRPr="0086467E">
        <w:rPr>
          <w:rFonts w:ascii="Times New Roman" w:hAnsi="Times New Roman"/>
          <w:i/>
          <w:noProof/>
          <w:sz w:val="18"/>
        </w:rPr>
        <w:pict>
          <v:shape id="_x0000_s1031" type="#_x0000_t32" style="position:absolute;left:0;text-align:left;margin-left:.05pt;margin-top:1.5pt;width:483.4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A552D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A552DA"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Default="0087232E" w:rsidP="0087232E">
      <w:pPr>
        <w:tabs>
          <w:tab w:val="left" w:pos="708"/>
        </w:tabs>
        <w:spacing w:after="0" w:line="240" w:lineRule="auto"/>
        <w:ind w:right="-366"/>
        <w:rPr>
          <w:rFonts w:ascii="Times New Roman" w:hAnsi="Times New Roman"/>
          <w:sz w:val="28"/>
        </w:rPr>
      </w:pPr>
      <w:r>
        <w:rPr>
          <w:rFonts w:ascii="Times New Roman" w:hAnsi="Times New Roman"/>
          <w:sz w:val="24"/>
          <w:szCs w:val="24"/>
        </w:rPr>
        <w:t>в связи</w:t>
      </w:r>
      <w:r>
        <w:rPr>
          <w:rFonts w:ascii="Times New Roman" w:hAnsi="Times New Roman"/>
          <w:sz w:val="28"/>
        </w:rPr>
        <w:t>_____________________________________________________________</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 xml:space="preserve">                 (указываются причины внесения  изменения в разрешение  на ввод объекта в эксплуатацию)</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______________________________________________________________________________________________________________________________________________________________________________________________________________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следующие 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 Технический план объекта</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C21779" w:rsidRDefault="0087232E" w:rsidP="0087232E">
      <w:pPr>
        <w:spacing w:after="0" w:line="240" w:lineRule="auto"/>
        <w:rPr>
          <w:rFonts w:ascii="Times New Roman" w:hAnsi="Times New Roman"/>
          <w:sz w:val="24"/>
          <w:szCs w:val="24"/>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5"/>
          <w:szCs w:val="25"/>
        </w:rPr>
        <w:t xml:space="preserve">(подпись) </w:t>
      </w:r>
    </w:p>
    <w:p w:rsidR="0087232E" w:rsidRPr="00AD46B7"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м.п. (при наличии)</w:t>
      </w: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tabs>
          <w:tab w:val="left" w:pos="708"/>
        </w:tabs>
        <w:spacing w:after="0" w:line="240" w:lineRule="auto"/>
        <w:ind w:right="-546"/>
        <w:jc w:val="both"/>
        <w:rPr>
          <w:rFonts w:ascii="Times New Roman" w:hAnsi="Times New Roman"/>
          <w:sz w:val="26"/>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4</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админи</w:t>
      </w:r>
      <w:r w:rsidR="0043528E">
        <w:rPr>
          <w:rFonts w:ascii="Times New Roman" w:hAnsi="Times New Roman"/>
          <w:sz w:val="25"/>
          <w:szCs w:val="25"/>
        </w:rPr>
        <w:t>страции округа от 06.03.2023 № 382</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выдаче разрешения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(п.3.2</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86467E"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(п.3.3</w:t>
            </w:r>
            <w:r>
              <w:rPr>
                <w:rFonts w:ascii="Times New Roman" w:hAnsi="Times New Roman"/>
                <w:sz w:val="25"/>
                <w:szCs w:val="25"/>
              </w:rPr>
              <w:t>.8</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86467E"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87232E" w:rsidRPr="00A552DA"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разрешения на ввод объекта в эксплуатацию либо уведомления об отказе в выдаче разрешения на ввод объекта в эксплуатацию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(п.3.4</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Pr>
        <w:widowControl w:val="0"/>
        <w:spacing w:after="0" w:line="240" w:lineRule="auto"/>
        <w:ind w:firstLine="700"/>
        <w:jc w:val="center"/>
        <w:rPr>
          <w:rFonts w:ascii="Times New Roman" w:hAnsi="Times New Roman"/>
          <w:sz w:val="26"/>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tabs>
          <w:tab w:val="left" w:pos="3997"/>
        </w:tabs>
        <w:spacing w:after="0" w:line="240" w:lineRule="auto"/>
        <w:rPr>
          <w:rFonts w:ascii="Times New Roman" w:hAnsi="Times New Roman"/>
          <w:sz w:val="28"/>
        </w:rPr>
      </w:pPr>
      <w:r w:rsidRPr="00A552DA">
        <w:rPr>
          <w:rFonts w:ascii="Times New Roman" w:hAnsi="Times New Roman"/>
          <w:sz w:val="28"/>
        </w:rPr>
        <w:tab/>
      </w: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7F609C" w:rsidRPr="00A552DA" w:rsidRDefault="007F609C"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5</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94385D">
      <w:pPr>
        <w:spacing w:after="0" w:line="240" w:lineRule="auto"/>
        <w:jc w:val="right"/>
        <w:rPr>
          <w:rFonts w:ascii="Times New Roman" w:hAnsi="Times New Roman"/>
          <w:sz w:val="25"/>
          <w:szCs w:val="25"/>
        </w:rPr>
      </w:pPr>
      <w:r>
        <w:rPr>
          <w:rFonts w:ascii="Times New Roman" w:hAnsi="Times New Roman"/>
          <w:sz w:val="25"/>
          <w:szCs w:val="25"/>
        </w:rPr>
        <w:t>администрации округа</w:t>
      </w:r>
      <w:r w:rsidR="0043528E">
        <w:rPr>
          <w:rFonts w:ascii="Times New Roman" w:hAnsi="Times New Roman"/>
          <w:sz w:val="25"/>
          <w:szCs w:val="25"/>
        </w:rPr>
        <w:t xml:space="preserve"> от 06.03.2023 № 382</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внесению изменений в разрешение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(п.3.5</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86467E"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(п.3.6</w:t>
            </w:r>
            <w:r>
              <w:rPr>
                <w:rFonts w:ascii="Times New Roman" w:hAnsi="Times New Roman"/>
                <w:sz w:val="25"/>
                <w:szCs w:val="25"/>
              </w:rPr>
              <w:t>.7</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86467E"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106"/>
      </w:tblGrid>
      <w:tr w:rsidR="0087232E" w:rsidRPr="00AD46B7"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(п.3.7</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 w:rsidR="0087232E" w:rsidRDefault="0087232E" w:rsidP="0087232E"/>
    <w:p w:rsidR="00A63E45" w:rsidRDefault="00A63E45"/>
    <w:p w:rsidR="007F609C" w:rsidRDefault="007F609C"/>
    <w:p w:rsidR="007F609C" w:rsidRDefault="007F609C"/>
    <w:p w:rsidR="007F609C" w:rsidRDefault="007F609C"/>
    <w:p w:rsidR="007F609C" w:rsidRDefault="007F609C"/>
    <w:sectPr w:rsidR="007F609C" w:rsidSect="000E4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C6" w:rsidRDefault="001A4DC6" w:rsidP="009E192F">
      <w:pPr>
        <w:spacing w:after="0" w:line="240" w:lineRule="auto"/>
      </w:pPr>
      <w:r>
        <w:separator/>
      </w:r>
    </w:p>
  </w:endnote>
  <w:endnote w:type="continuationSeparator" w:id="0">
    <w:p w:rsidR="001A4DC6" w:rsidRDefault="001A4DC6" w:rsidP="009E1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6813"/>
      <w:docPartObj>
        <w:docPartGallery w:val="Page Numbers (Bottom of Page)"/>
        <w:docPartUnique/>
      </w:docPartObj>
    </w:sdtPr>
    <w:sdtContent>
      <w:p w:rsidR="0094385D" w:rsidRDefault="0086467E">
        <w:pPr>
          <w:pStyle w:val="af6"/>
          <w:jc w:val="right"/>
        </w:pPr>
        <w:fldSimple w:instr=" PAGE   \* MERGEFORMAT ">
          <w:r w:rsidR="00257220">
            <w:rPr>
              <w:noProof/>
            </w:rPr>
            <w:t>48</w:t>
          </w:r>
        </w:fldSimple>
      </w:p>
    </w:sdtContent>
  </w:sdt>
  <w:p w:rsidR="0094385D" w:rsidRDefault="0094385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C6" w:rsidRDefault="001A4DC6" w:rsidP="009E192F">
      <w:pPr>
        <w:spacing w:after="0" w:line="240" w:lineRule="auto"/>
      </w:pPr>
      <w:r>
        <w:separator/>
      </w:r>
    </w:p>
  </w:footnote>
  <w:footnote w:type="continuationSeparator" w:id="0">
    <w:p w:rsidR="001A4DC6" w:rsidRDefault="001A4DC6" w:rsidP="009E1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D5" w:rsidRPr="002423B0" w:rsidRDefault="001A01D5" w:rsidP="000E4B0C">
    <w:pPr>
      <w:pStyle w:val="af3"/>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67906"/>
    <w:multiLevelType w:val="hybridMultilevel"/>
    <w:tmpl w:val="357AF350"/>
    <w:lvl w:ilvl="0" w:tplc="DDAEFF2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232E"/>
    <w:rsid w:val="0004787C"/>
    <w:rsid w:val="00086365"/>
    <w:rsid w:val="000948EC"/>
    <w:rsid w:val="000E4B0C"/>
    <w:rsid w:val="001A01D5"/>
    <w:rsid w:val="001A4DC6"/>
    <w:rsid w:val="00257220"/>
    <w:rsid w:val="00283A9F"/>
    <w:rsid w:val="002E4B6A"/>
    <w:rsid w:val="0043528E"/>
    <w:rsid w:val="00490F55"/>
    <w:rsid w:val="00703F9F"/>
    <w:rsid w:val="007C617D"/>
    <w:rsid w:val="007F609C"/>
    <w:rsid w:val="008078CE"/>
    <w:rsid w:val="0086467E"/>
    <w:rsid w:val="0087232E"/>
    <w:rsid w:val="0088252D"/>
    <w:rsid w:val="0094385D"/>
    <w:rsid w:val="009D2330"/>
    <w:rsid w:val="009E192F"/>
    <w:rsid w:val="00A40769"/>
    <w:rsid w:val="00A63E45"/>
    <w:rsid w:val="00A77848"/>
    <w:rsid w:val="00A91FFA"/>
    <w:rsid w:val="00D00052"/>
    <w:rsid w:val="00DC4B15"/>
    <w:rsid w:val="00F06D52"/>
    <w:rsid w:val="00F71EAB"/>
    <w:rsid w:val="00FC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AutoShape 2"/>
        <o:r id="V:Rule8" type="connector" idref="#_x0000_s1027"/>
        <o:r id="V:Rule9" type="connector" idref="#_x0000_s1028"/>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2E"/>
    <w:rPr>
      <w:rFonts w:ascii="Calibri" w:eastAsia="Times New Roman" w:hAnsi="Calibri" w:cs="Times New Roman"/>
      <w:lang w:eastAsia="ru-RU"/>
    </w:rPr>
  </w:style>
  <w:style w:type="paragraph" w:styleId="2">
    <w:name w:val="heading 2"/>
    <w:basedOn w:val="a"/>
    <w:link w:val="20"/>
    <w:uiPriority w:val="9"/>
    <w:qFormat/>
    <w:rsid w:val="0087232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8723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232E"/>
    <w:pPr>
      <w:keepNext/>
      <w:spacing w:before="240" w:after="60"/>
      <w:outlineLvl w:val="3"/>
    </w:pPr>
    <w:rPr>
      <w:b/>
      <w:bCs/>
      <w:sz w:val="28"/>
      <w:szCs w:val="28"/>
    </w:rPr>
  </w:style>
  <w:style w:type="paragraph" w:styleId="6">
    <w:name w:val="heading 6"/>
    <w:basedOn w:val="a"/>
    <w:next w:val="a"/>
    <w:link w:val="60"/>
    <w:uiPriority w:val="9"/>
    <w:semiHidden/>
    <w:unhideWhenUsed/>
    <w:qFormat/>
    <w:rsid w:val="008723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3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7232E"/>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87232E"/>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unhideWhenUsed/>
    <w:rsid w:val="0087232E"/>
    <w:rPr>
      <w:color w:val="0000FF"/>
      <w:u w:val="single"/>
    </w:rPr>
  </w:style>
  <w:style w:type="character" w:customStyle="1" w:styleId="a4">
    <w:name w:val="Текст выноски Знак"/>
    <w:basedOn w:val="a0"/>
    <w:link w:val="a5"/>
    <w:uiPriority w:val="99"/>
    <w:semiHidden/>
    <w:rsid w:val="0087232E"/>
    <w:rPr>
      <w:rFonts w:ascii="Tahoma" w:eastAsia="Times New Roman" w:hAnsi="Tahoma" w:cs="Tahoma"/>
      <w:sz w:val="16"/>
      <w:szCs w:val="16"/>
      <w:lang w:eastAsia="ru-RU"/>
    </w:rPr>
  </w:style>
  <w:style w:type="paragraph" w:styleId="a5">
    <w:name w:val="Balloon Text"/>
    <w:basedOn w:val="a"/>
    <w:link w:val="a4"/>
    <w:uiPriority w:val="99"/>
    <w:semiHidden/>
    <w:unhideWhenUsed/>
    <w:rsid w:val="0087232E"/>
    <w:pPr>
      <w:spacing w:after="0" w:line="240" w:lineRule="auto"/>
    </w:pPr>
    <w:rPr>
      <w:rFonts w:ascii="Tahoma" w:hAnsi="Tahoma" w:cs="Tahoma"/>
      <w:sz w:val="16"/>
      <w:szCs w:val="16"/>
    </w:rPr>
  </w:style>
  <w:style w:type="character" w:customStyle="1" w:styleId="1">
    <w:name w:val="Текст выноски Знак1"/>
    <w:basedOn w:val="a0"/>
    <w:link w:val="a5"/>
    <w:uiPriority w:val="99"/>
    <w:semiHidden/>
    <w:rsid w:val="0087232E"/>
    <w:rPr>
      <w:rFonts w:ascii="Tahoma" w:eastAsia="Times New Roman" w:hAnsi="Tahoma" w:cs="Tahoma"/>
      <w:sz w:val="16"/>
      <w:szCs w:val="16"/>
      <w:lang w:eastAsia="ru-RU"/>
    </w:rPr>
  </w:style>
  <w:style w:type="character" w:customStyle="1" w:styleId="a6">
    <w:name w:val="Текст примечания Знак"/>
    <w:basedOn w:val="a0"/>
    <w:link w:val="a7"/>
    <w:uiPriority w:val="99"/>
    <w:semiHidden/>
    <w:rsid w:val="0087232E"/>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87232E"/>
    <w:pPr>
      <w:spacing w:line="240" w:lineRule="auto"/>
    </w:pPr>
    <w:rPr>
      <w:sz w:val="20"/>
      <w:szCs w:val="20"/>
    </w:rPr>
  </w:style>
  <w:style w:type="character" w:customStyle="1" w:styleId="10">
    <w:name w:val="Текст примечания Знак1"/>
    <w:basedOn w:val="a0"/>
    <w:link w:val="a7"/>
    <w:uiPriority w:val="99"/>
    <w:semiHidden/>
    <w:rsid w:val="0087232E"/>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rsid w:val="0087232E"/>
    <w:rPr>
      <w:b/>
      <w:bCs/>
    </w:rPr>
  </w:style>
  <w:style w:type="paragraph" w:styleId="a9">
    <w:name w:val="annotation subject"/>
    <w:basedOn w:val="a7"/>
    <w:next w:val="a7"/>
    <w:link w:val="a8"/>
    <w:uiPriority w:val="99"/>
    <w:semiHidden/>
    <w:unhideWhenUsed/>
    <w:rsid w:val="0087232E"/>
    <w:rPr>
      <w:b/>
      <w:bCs/>
    </w:rPr>
  </w:style>
  <w:style w:type="character" w:customStyle="1" w:styleId="11">
    <w:name w:val="Тема примечания Знак1"/>
    <w:basedOn w:val="10"/>
    <w:link w:val="a9"/>
    <w:uiPriority w:val="99"/>
    <w:semiHidden/>
    <w:rsid w:val="0087232E"/>
    <w:rPr>
      <w:b/>
      <w:bCs/>
    </w:rPr>
  </w:style>
  <w:style w:type="paragraph" w:customStyle="1" w:styleId="ConsPlusNormal">
    <w:name w:val="ConsPlusNormal"/>
    <w:link w:val="ConsPlusNormal0"/>
    <w:rsid w:val="0087232E"/>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customStyle="1" w:styleId="ConsPlusNormal0">
    <w:name w:val="ConsPlusNormal Знак"/>
    <w:link w:val="ConsPlusNormal"/>
    <w:locked/>
    <w:rsid w:val="0087232E"/>
    <w:rPr>
      <w:rFonts w:ascii="Times New Roman" w:eastAsia="Times New Roman" w:hAnsi="Times New Roman" w:cs="Times New Roman"/>
      <w:i/>
      <w:iCs/>
      <w:sz w:val="28"/>
      <w:szCs w:val="28"/>
      <w:lang w:eastAsia="ru-RU"/>
    </w:rPr>
  </w:style>
  <w:style w:type="character" w:customStyle="1" w:styleId="aa">
    <w:name w:val="Обычный (веб) Знак"/>
    <w:link w:val="ab"/>
    <w:locked/>
    <w:rsid w:val="0087232E"/>
    <w:rPr>
      <w:color w:val="000000"/>
      <w:sz w:val="24"/>
    </w:rPr>
  </w:style>
  <w:style w:type="paragraph" w:styleId="ab">
    <w:name w:val="Normal (Web)"/>
    <w:basedOn w:val="a"/>
    <w:link w:val="aa"/>
    <w:rsid w:val="0087232E"/>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blk">
    <w:name w:val="blk"/>
    <w:basedOn w:val="a0"/>
    <w:rsid w:val="0087232E"/>
  </w:style>
  <w:style w:type="paragraph" w:styleId="21">
    <w:name w:val="Body Text Indent 2"/>
    <w:basedOn w:val="a"/>
    <w:link w:val="22"/>
    <w:semiHidden/>
    <w:rsid w:val="0087232E"/>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basedOn w:val="a0"/>
    <w:link w:val="21"/>
    <w:semiHidden/>
    <w:rsid w:val="0087232E"/>
    <w:rPr>
      <w:rFonts w:ascii="Times New Roman" w:eastAsia="Calibri" w:hAnsi="Times New Roman" w:cs="Times New Roman"/>
      <w:sz w:val="28"/>
      <w:szCs w:val="28"/>
      <w:lang w:eastAsia="ru-RU"/>
    </w:rPr>
  </w:style>
  <w:style w:type="paragraph" w:styleId="ac">
    <w:name w:val="Body Text"/>
    <w:basedOn w:val="a"/>
    <w:link w:val="ad"/>
    <w:uiPriority w:val="99"/>
    <w:semiHidden/>
    <w:unhideWhenUsed/>
    <w:rsid w:val="0087232E"/>
    <w:pPr>
      <w:spacing w:after="120"/>
    </w:pPr>
  </w:style>
  <w:style w:type="character" w:customStyle="1" w:styleId="ad">
    <w:name w:val="Основной текст Знак"/>
    <w:basedOn w:val="a0"/>
    <w:link w:val="ac"/>
    <w:uiPriority w:val="99"/>
    <w:semiHidden/>
    <w:rsid w:val="0087232E"/>
    <w:rPr>
      <w:rFonts w:ascii="Calibri" w:eastAsia="Times New Roman" w:hAnsi="Calibri" w:cs="Times New Roman"/>
      <w:lang w:eastAsia="ru-RU"/>
    </w:rPr>
  </w:style>
  <w:style w:type="character" w:customStyle="1" w:styleId="23">
    <w:name w:val="Основной текст 2 Знак"/>
    <w:basedOn w:val="a0"/>
    <w:link w:val="24"/>
    <w:uiPriority w:val="99"/>
    <w:semiHidden/>
    <w:rsid w:val="0087232E"/>
    <w:rPr>
      <w:rFonts w:ascii="Calibri" w:eastAsia="Times New Roman" w:hAnsi="Calibri" w:cs="Times New Roman"/>
      <w:lang w:eastAsia="ru-RU"/>
    </w:rPr>
  </w:style>
  <w:style w:type="paragraph" w:styleId="24">
    <w:name w:val="Body Text 2"/>
    <w:basedOn w:val="a"/>
    <w:link w:val="23"/>
    <w:uiPriority w:val="99"/>
    <w:semiHidden/>
    <w:unhideWhenUsed/>
    <w:rsid w:val="0087232E"/>
    <w:pPr>
      <w:spacing w:after="120" w:line="480" w:lineRule="auto"/>
    </w:pPr>
  </w:style>
  <w:style w:type="character" w:customStyle="1" w:styleId="210">
    <w:name w:val="Основной текст 2 Знак1"/>
    <w:basedOn w:val="a0"/>
    <w:link w:val="24"/>
    <w:uiPriority w:val="99"/>
    <w:semiHidden/>
    <w:rsid w:val="0087232E"/>
    <w:rPr>
      <w:rFonts w:ascii="Calibri" w:eastAsia="Times New Roman" w:hAnsi="Calibri" w:cs="Times New Roman"/>
      <w:lang w:eastAsia="ru-RU"/>
    </w:rPr>
  </w:style>
  <w:style w:type="paragraph" w:customStyle="1" w:styleId="211">
    <w:name w:val="Основной текст с отступом 21"/>
    <w:basedOn w:val="a"/>
    <w:rsid w:val="0087232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e">
    <w:name w:val="Знак"/>
    <w:basedOn w:val="a0"/>
    <w:rsid w:val="0087232E"/>
    <w:rPr>
      <w:rFonts w:cs="Times New Roman"/>
      <w:sz w:val="16"/>
      <w:szCs w:val="16"/>
      <w:lang w:val="ru-RU" w:eastAsia="ru-RU"/>
    </w:rPr>
  </w:style>
  <w:style w:type="paragraph" w:customStyle="1" w:styleId="Normal">
    <w:name w:val="Normal Знак Знак Знак"/>
    <w:rsid w:val="0087232E"/>
    <w:pPr>
      <w:snapToGrid w:val="0"/>
      <w:spacing w:after="0" w:line="240" w:lineRule="auto"/>
    </w:pPr>
    <w:rPr>
      <w:rFonts w:ascii="Times New Roman" w:eastAsia="Calibri" w:hAnsi="Times New Roman" w:cs="Times New Roman"/>
      <w:sz w:val="24"/>
      <w:szCs w:val="24"/>
      <w:lang w:eastAsia="ru-RU"/>
    </w:rPr>
  </w:style>
  <w:style w:type="paragraph" w:styleId="af">
    <w:name w:val="footnote text"/>
    <w:basedOn w:val="a"/>
    <w:link w:val="12"/>
    <w:uiPriority w:val="99"/>
    <w:semiHidden/>
    <w:rsid w:val="0087232E"/>
    <w:pPr>
      <w:spacing w:after="0" w:line="240" w:lineRule="auto"/>
    </w:pPr>
    <w:rPr>
      <w:rFonts w:ascii="Times New Roman" w:hAnsi="Times New Roman"/>
      <w:sz w:val="20"/>
      <w:szCs w:val="20"/>
    </w:rPr>
  </w:style>
  <w:style w:type="character" w:customStyle="1" w:styleId="12">
    <w:name w:val="Текст сноски Знак1"/>
    <w:basedOn w:val="a0"/>
    <w:link w:val="af"/>
    <w:uiPriority w:val="99"/>
    <w:semiHidden/>
    <w:rsid w:val="0087232E"/>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87232E"/>
    <w:rPr>
      <w:rFonts w:ascii="Calibri" w:eastAsia="Times New Roman" w:hAnsi="Calibri" w:cs="Times New Roman"/>
      <w:sz w:val="20"/>
      <w:szCs w:val="20"/>
      <w:lang w:eastAsia="ru-RU"/>
    </w:rPr>
  </w:style>
  <w:style w:type="paragraph" w:styleId="af1">
    <w:name w:val="No Spacing"/>
    <w:uiPriority w:val="1"/>
    <w:qFormat/>
    <w:rsid w:val="0087232E"/>
    <w:pPr>
      <w:spacing w:after="0" w:line="240" w:lineRule="auto"/>
    </w:pPr>
    <w:rPr>
      <w:rFonts w:ascii="Calibri" w:eastAsia="Calibri" w:hAnsi="Calibri" w:cs="Times New Roman"/>
    </w:rPr>
  </w:style>
  <w:style w:type="paragraph" w:styleId="31">
    <w:name w:val="Body Text Indent 3"/>
    <w:basedOn w:val="a"/>
    <w:link w:val="32"/>
    <w:uiPriority w:val="99"/>
    <w:unhideWhenUsed/>
    <w:rsid w:val="0087232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87232E"/>
    <w:rPr>
      <w:rFonts w:ascii="Times New Roman" w:eastAsia="Times New Roman" w:hAnsi="Times New Roman" w:cs="Times New Roman"/>
      <w:sz w:val="16"/>
      <w:szCs w:val="16"/>
      <w:lang w:eastAsia="ru-RU"/>
    </w:rPr>
  </w:style>
  <w:style w:type="character" w:customStyle="1" w:styleId="25">
    <w:name w:val="Основной текст2"/>
    <w:uiPriority w:val="99"/>
    <w:rsid w:val="0087232E"/>
    <w:rPr>
      <w:rFonts w:ascii="Times New Roman" w:hAnsi="Times New Roman"/>
      <w:color w:val="000000"/>
      <w:spacing w:val="0"/>
      <w:w w:val="100"/>
      <w:position w:val="0"/>
      <w:sz w:val="26"/>
      <w:u w:val="none"/>
      <w:lang w:val="ru-RU"/>
    </w:rPr>
  </w:style>
  <w:style w:type="paragraph" w:styleId="af2">
    <w:name w:val="List Paragraph"/>
    <w:basedOn w:val="a"/>
    <w:uiPriority w:val="34"/>
    <w:qFormat/>
    <w:rsid w:val="0087232E"/>
    <w:pPr>
      <w:ind w:left="720"/>
    </w:pPr>
    <w:rPr>
      <w:rFonts w:eastAsia="Calibri"/>
      <w:lang w:eastAsia="en-US"/>
    </w:rPr>
  </w:style>
  <w:style w:type="paragraph" w:styleId="af3">
    <w:name w:val="header"/>
    <w:basedOn w:val="a"/>
    <w:link w:val="af4"/>
    <w:uiPriority w:val="99"/>
    <w:rsid w:val="0087232E"/>
    <w:pPr>
      <w:tabs>
        <w:tab w:val="center" w:pos="4677"/>
        <w:tab w:val="right" w:pos="9355"/>
      </w:tabs>
      <w:spacing w:after="0" w:line="240" w:lineRule="auto"/>
    </w:pPr>
    <w:rPr>
      <w:rFonts w:eastAsia="Calibri"/>
      <w:sz w:val="20"/>
      <w:szCs w:val="20"/>
      <w:lang w:eastAsia="en-US"/>
    </w:rPr>
  </w:style>
  <w:style w:type="character" w:customStyle="1" w:styleId="af4">
    <w:name w:val="Верхний колонтитул Знак"/>
    <w:basedOn w:val="a0"/>
    <w:link w:val="af3"/>
    <w:uiPriority w:val="99"/>
    <w:rsid w:val="0087232E"/>
    <w:rPr>
      <w:rFonts w:ascii="Calibri" w:eastAsia="Calibri" w:hAnsi="Calibri" w:cs="Times New Roman"/>
      <w:sz w:val="20"/>
      <w:szCs w:val="20"/>
    </w:rPr>
  </w:style>
  <w:style w:type="table" w:styleId="af5">
    <w:name w:val="Table Grid"/>
    <w:basedOn w:val="a1"/>
    <w:uiPriority w:val="59"/>
    <w:rsid w:val="0087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87232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7232E"/>
    <w:rPr>
      <w:rFonts w:ascii="Calibri" w:eastAsia="Times New Roman" w:hAnsi="Calibri" w:cs="Times New Roman"/>
      <w:lang w:eastAsia="ru-RU"/>
    </w:rPr>
  </w:style>
  <w:style w:type="paragraph" w:customStyle="1" w:styleId="ConsPlusNonformat">
    <w:name w:val="ConsPlusNonformat"/>
    <w:uiPriority w:val="99"/>
    <w:rsid w:val="007F60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Нормальный (таблица)"/>
    <w:basedOn w:val="a"/>
    <w:next w:val="a"/>
    <w:uiPriority w:val="99"/>
    <w:rsid w:val="007F609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рижатый влево"/>
    <w:basedOn w:val="a"/>
    <w:next w:val="a"/>
    <w:uiPriority w:val="99"/>
    <w:rsid w:val="007F609C"/>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a">
    <w:name w:val="Таблицы (моноширинный)"/>
    <w:basedOn w:val="a"/>
    <w:next w:val="a"/>
    <w:uiPriority w:val="99"/>
    <w:rsid w:val="007F609C"/>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http://www.consultant.ru/document/cons_doc_LAW_394426/935a657a2b5f7c7a6436cb756694bb2d649c7a00/" TargetMode="External"/><Relationship Id="rId18" Type="http://schemas.openxmlformats.org/officeDocument/2006/relationships/hyperlink" Target="https://login.consultant.ru/link/?req=doc&amp;base=LAW&amp;n=390047&amp;dst=3613&amp;field=134&amp;date=07.11.20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80CBB1CCFF6C6B08694A416CA57E1F32D9587BACF6DF95A59FD40F0CFF06AF542C5CB29D014902863CEA50C9DnE7DL" TargetMode="External"/><Relationship Id="rId7" Type="http://schemas.openxmlformats.org/officeDocument/2006/relationships/image" Target="media/image1.png"/><Relationship Id="rId12" Type="http://schemas.openxmlformats.org/officeDocument/2006/relationships/hyperlink" Target="http://www.consultant.ru/document/cons_doc_LAW_394426/9066705b3210c244f4b2caba0da8ec7186f0d1ab/" TargetMode="External"/><Relationship Id="rId17" Type="http://schemas.openxmlformats.org/officeDocument/2006/relationships/hyperlink" Target="https://login.consultant.ru/link/?req=doc&amp;base=LAW&amp;n=390047&amp;dst=2910&amp;field=134&amp;date=07.11.2021" TargetMode="External"/><Relationship Id="rId25"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eq=doc&amp;base=LAW&amp;n=390047&amp;dst=171&amp;field=134&amp;date=07.11.2021" TargetMode="External"/><Relationship Id="rId20" Type="http://schemas.openxmlformats.org/officeDocument/2006/relationships/hyperlink" Target="https://login.consultant.ru/link/?rnd=03E53D34ACC3EDBA626C1252FB6FFCA0&amp;req=doc&amp;base=LAW&amp;n=302972&amp;dst=100126&amp;fld=134&amp;REFFIELD=134&amp;REFDST=379&amp;REFDOC=315267&amp;REFBASE=LAW&amp;stat=refcode%3D16610%3Bdstident%3D100126%3Bindex%3D3235&amp;date=10.07.20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0CBB1CCFF6C6B08694A416CA57E1F32D9587BACF6DF95A59FD40F0CFF06AF542C5CB29D014902863CEA50C9DnE7DL" TargetMode="External"/><Relationship Id="rId24"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hyperlink" Target="consultantplus://offline/ref=04085E8AB44D675881C2490FBCC460E0FFE06789F20B28014CB21A1544CB79C41D982B064F55848BEA2A0E38E2727B22CD1214F37915QCj3N" TargetMode="External"/><Relationship Id="rId23" Type="http://schemas.openxmlformats.org/officeDocument/2006/relationships/hyperlink" Target="https://login.consultant.ru/link/?rnd=03E53D34ACC3EDBA626C1252FB6FFCA0&amp;req=doc&amp;base=LAW&amp;n=315267&amp;dst=2536&amp;fld=134&amp;date=10.07.2019" TargetMode="External"/><Relationship Id="rId28" Type="http://schemas.openxmlformats.org/officeDocument/2006/relationships/fontTable" Target="fontTable.xml"/><Relationship Id="rId10" Type="http://schemas.openxmlformats.org/officeDocument/2006/relationships/hyperlink" Target="https://gosuslugi35.ru." TargetMode="External"/><Relationship Id="rId19" Type="http://schemas.openxmlformats.org/officeDocument/2006/relationships/hyperlink" Target="https://login.consultant.ru/link/?req=doc&amp;base=LAW&amp;n=390047&amp;dst=3567&amp;field=134&amp;date=07.11.20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80CBB1CCFF6C6B08694A416CA57E1F32D9587BACF6DF95A59FD40F0CFF06AF542C5CB29D014902863CEA50C9DnE7DL" TargetMode="External"/><Relationship Id="rId22" Type="http://schemas.openxmlformats.org/officeDocument/2006/relationships/hyperlink" Target="consultantplus://offline/ref=1018AF8E902C8A8369C100D0D5C51DC6AEE3B12F7B7BF7D0BFB1A8C91FECD271C7012A57C5A842F73C6E87hDB4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48</Pages>
  <Words>17432</Words>
  <Characters>99366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2023-02-09T06:23:00Z</cp:lastPrinted>
  <dcterms:created xsi:type="dcterms:W3CDTF">2023-01-30T10:44:00Z</dcterms:created>
  <dcterms:modified xsi:type="dcterms:W3CDTF">2023-03-07T10:27:00Z</dcterms:modified>
</cp:coreProperties>
</file>