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C9" w:rsidRDefault="00AF76C9" w:rsidP="00AF76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C9" w:rsidRDefault="00AF76C9" w:rsidP="00AF76C9">
      <w:pPr>
        <w:jc w:val="right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F76C9" w:rsidRPr="00091B36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AF76C9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 w:rsidR="006252B5">
        <w:rPr>
          <w:bCs/>
          <w:sz w:val="26"/>
          <w:szCs w:val="26"/>
        </w:rPr>
        <w:t xml:space="preserve"> </w:t>
      </w:r>
      <w:r w:rsidR="00DD19C6" w:rsidRPr="00DD19C6">
        <w:rPr>
          <w:bCs/>
          <w:sz w:val="26"/>
          <w:szCs w:val="26"/>
        </w:rPr>
        <w:t>12.01.</w:t>
      </w:r>
      <w:r w:rsidR="00DD19C6">
        <w:rPr>
          <w:bCs/>
          <w:sz w:val="26"/>
          <w:szCs w:val="26"/>
        </w:rPr>
        <w:t>2024                                                                                                        № 26</w:t>
      </w:r>
      <w:r w:rsidR="00FD463F"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6252B5"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 w:rsidR="00A46CE3">
        <w:rPr>
          <w:bCs/>
          <w:sz w:val="26"/>
          <w:szCs w:val="26"/>
        </w:rPr>
        <w:t>вление администрации округа от 7</w:t>
      </w:r>
      <w:r w:rsidRPr="008E5422">
        <w:rPr>
          <w:bCs/>
          <w:sz w:val="26"/>
          <w:szCs w:val="26"/>
        </w:rPr>
        <w:t xml:space="preserve"> марта 2023 года № 38</w:t>
      </w:r>
      <w:r w:rsidR="00C5087F">
        <w:rPr>
          <w:bCs/>
          <w:sz w:val="26"/>
          <w:szCs w:val="26"/>
        </w:rPr>
        <w:t>6</w:t>
      </w:r>
      <w:r w:rsidRPr="008E5422">
        <w:rPr>
          <w:bCs/>
          <w:sz w:val="26"/>
          <w:szCs w:val="26"/>
        </w:rPr>
        <w:t xml:space="preserve"> «</w:t>
      </w:r>
      <w:r w:rsidR="00C5087F" w:rsidRPr="001B0DBB"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bCs/>
          <w:sz w:val="26"/>
          <w:szCs w:val="26"/>
        </w:rPr>
        <w:t>»</w:t>
      </w: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="0010096B"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10096B"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751531" w:rsidRPr="001B0DBB">
        <w:rPr>
          <w:sz w:val="26"/>
          <w:szCs w:val="26"/>
        </w:rPr>
        <w:t>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 w:rsidR="00A46CE3">
        <w:rPr>
          <w:sz w:val="26"/>
          <w:szCs w:val="26"/>
        </w:rPr>
        <w:t>7</w:t>
      </w:r>
      <w:r w:rsidRPr="008E5422">
        <w:rPr>
          <w:sz w:val="26"/>
          <w:szCs w:val="26"/>
        </w:rPr>
        <w:t xml:space="preserve"> марта 2023 года № 38</w:t>
      </w:r>
      <w:r w:rsidR="0010096B">
        <w:rPr>
          <w:sz w:val="26"/>
          <w:szCs w:val="26"/>
        </w:rPr>
        <w:t>6</w:t>
      </w:r>
      <w:r w:rsidRPr="008E5422">
        <w:rPr>
          <w:bCs/>
          <w:sz w:val="26"/>
          <w:szCs w:val="26"/>
        </w:rPr>
        <w:t xml:space="preserve"> «</w:t>
      </w:r>
      <w:r w:rsidR="00C5087F" w:rsidRPr="001B0DBB"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AF76C9" w:rsidRDefault="00AF76C9" w:rsidP="00AF76C9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</w:t>
      </w:r>
      <w:r w:rsidR="0010096B">
        <w:rPr>
          <w:bCs/>
          <w:sz w:val="26"/>
          <w:szCs w:val="26"/>
        </w:rPr>
        <w:t>5.4</w:t>
      </w:r>
      <w:r>
        <w:rPr>
          <w:bCs/>
          <w:sz w:val="26"/>
          <w:szCs w:val="26"/>
        </w:rPr>
        <w:t xml:space="preserve"> дополнить абзацем </w:t>
      </w:r>
      <w:r w:rsidR="008F613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следующего содержания:</w:t>
      </w:r>
    </w:p>
    <w:p w:rsidR="00AF76C9" w:rsidRPr="004E6C7F" w:rsidRDefault="00AF76C9" w:rsidP="00AF76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="004E6C7F"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="004E6C7F" w:rsidRPr="004E6C7F">
        <w:rPr>
          <w:sz w:val="26"/>
          <w:szCs w:val="26"/>
        </w:rPr>
        <w:t xml:space="preserve"> </w:t>
      </w:r>
      <w:hyperlink r:id="rId6" w:anchor="/document/12138258/entry/6020" w:history="1">
        <w:r w:rsidR="004E6C7F" w:rsidRPr="004E6C7F">
          <w:rPr>
            <w:rStyle w:val="a7"/>
            <w:color w:val="auto"/>
            <w:sz w:val="26"/>
            <w:szCs w:val="26"/>
            <w:u w:val="none"/>
          </w:rPr>
          <w:t>частью 2 статьи 6</w:t>
        </w:r>
      </w:hyperlink>
      <w:r w:rsidR="004E6C7F" w:rsidRPr="004E6C7F">
        <w:rPr>
          <w:sz w:val="26"/>
          <w:szCs w:val="26"/>
        </w:rPr>
        <w:t xml:space="preserve"> Градостроительного кодекса Российской Федерации, может быть </w:t>
      </w:r>
      <w:proofErr w:type="gramStart"/>
      <w:r w:rsidR="004E6C7F" w:rsidRPr="004E6C7F">
        <w:rPr>
          <w:sz w:val="26"/>
          <w:szCs w:val="26"/>
        </w:rPr>
        <w:t>подана</w:t>
      </w:r>
      <w:proofErr w:type="gramEnd"/>
      <w:r w:rsidR="004E6C7F" w:rsidRPr="004E6C7F">
        <w:rPr>
          <w:sz w:val="26"/>
          <w:szCs w:val="26"/>
        </w:rPr>
        <w:t xml:space="preserve"> такими лицами в порядке, установленном настоящей статьей, либо в порядке, </w:t>
      </w:r>
      <w:r w:rsidR="004E6C7F" w:rsidRPr="004E6C7F">
        <w:rPr>
          <w:sz w:val="26"/>
          <w:szCs w:val="26"/>
        </w:rPr>
        <w:lastRenderedPageBreak/>
        <w:t xml:space="preserve">установленном </w:t>
      </w:r>
      <w:hyperlink r:id="rId7" w:anchor="/document/12148517/entry/2" w:history="1">
        <w:r w:rsidR="004E6C7F" w:rsidRPr="004E6C7F">
          <w:rPr>
            <w:rStyle w:val="a7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="004E6C7F"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AF76C9" w:rsidRPr="00E322B9" w:rsidRDefault="00AF76C9" w:rsidP="00AF76C9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6C9" w:rsidRPr="008E5422" w:rsidTr="00751531">
        <w:tc>
          <w:tcPr>
            <w:tcW w:w="4785" w:type="dxa"/>
          </w:tcPr>
          <w:p w:rsidR="00AF76C9" w:rsidRPr="008E5422" w:rsidRDefault="00AF76C9" w:rsidP="007515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AF76C9" w:rsidRPr="008E5422" w:rsidRDefault="00AF76C9" w:rsidP="00AF76C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AF76C9" w:rsidRDefault="00AF76C9" w:rsidP="00AF76C9"/>
    <w:p w:rsidR="00BA4BCE" w:rsidRDefault="00BA4BCE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Pr="00A65E9B" w:rsidRDefault="00FD463F" w:rsidP="00FD463F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lastRenderedPageBreak/>
        <w:t>Пояснительная записка</w:t>
      </w:r>
    </w:p>
    <w:p w:rsidR="00FD463F" w:rsidRDefault="00FD463F" w:rsidP="00FD463F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к проекту  постановления администрации </w:t>
      </w:r>
      <w:r>
        <w:rPr>
          <w:sz w:val="26"/>
          <w:szCs w:val="26"/>
        </w:rPr>
        <w:t>округ</w:t>
      </w:r>
      <w:r w:rsidRPr="00A65E9B">
        <w:rPr>
          <w:sz w:val="26"/>
          <w:szCs w:val="26"/>
        </w:rPr>
        <w:t xml:space="preserve">а  </w:t>
      </w:r>
    </w:p>
    <w:p w:rsidR="00FD463F" w:rsidRPr="00001F11" w:rsidRDefault="00FD463F" w:rsidP="00FD463F">
      <w:pPr>
        <w:jc w:val="center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Pr="00523E12">
        <w:rPr>
          <w:sz w:val="26"/>
          <w:szCs w:val="26"/>
        </w:rPr>
        <w:t>О внесении изменений в постановление администрации округа от 7 марта 2023 года № 386 «Об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sz w:val="26"/>
          <w:szCs w:val="26"/>
        </w:rPr>
        <w:t>»</w:t>
      </w:r>
    </w:p>
    <w:p w:rsidR="00FD463F" w:rsidRDefault="00FD463F" w:rsidP="00FD463F">
      <w:pPr>
        <w:jc w:val="center"/>
        <w:rPr>
          <w:sz w:val="26"/>
          <w:szCs w:val="26"/>
        </w:rPr>
      </w:pPr>
    </w:p>
    <w:p w:rsidR="00FD463F" w:rsidRPr="00A65E9B" w:rsidRDefault="00FD463F" w:rsidP="00FD463F">
      <w:pPr>
        <w:jc w:val="center"/>
        <w:rPr>
          <w:sz w:val="26"/>
          <w:szCs w:val="26"/>
        </w:rPr>
      </w:pPr>
    </w:p>
    <w:p w:rsidR="00FD463F" w:rsidRPr="003D1F6F" w:rsidRDefault="00FD463F" w:rsidP="00FD463F">
      <w:pPr>
        <w:autoSpaceDE w:val="0"/>
        <w:autoSpaceDN w:val="0"/>
        <w:adjustRightInd w:val="0"/>
        <w:ind w:right="-6" w:firstLine="567"/>
        <w:jc w:val="both"/>
        <w:outlineLvl w:val="0"/>
        <w:rPr>
          <w:sz w:val="26"/>
          <w:szCs w:val="26"/>
        </w:rPr>
      </w:pPr>
      <w:r w:rsidRPr="005F2CC0">
        <w:rPr>
          <w:sz w:val="26"/>
          <w:szCs w:val="26"/>
        </w:rPr>
        <w:t xml:space="preserve">Проект постановления разработан </w:t>
      </w:r>
      <w:r>
        <w:rPr>
          <w:sz w:val="26"/>
          <w:szCs w:val="26"/>
        </w:rPr>
        <w:t>на основании представления прокуратуры района от 29.11.2023 № 07-03-2023.</w:t>
      </w:r>
    </w:p>
    <w:p w:rsidR="00FD463F" w:rsidRPr="00A65E9B" w:rsidRDefault="00FD463F" w:rsidP="00FD463F">
      <w:pPr>
        <w:pStyle w:val="ConsPlusNonformat"/>
        <w:spacing w:line="276" w:lineRule="auto"/>
        <w:ind w:firstLine="567"/>
        <w:contextualSpacing/>
        <w:jc w:val="both"/>
        <w:rPr>
          <w:b/>
          <w:sz w:val="26"/>
          <w:szCs w:val="26"/>
        </w:rPr>
      </w:pPr>
    </w:p>
    <w:p w:rsidR="00FD463F" w:rsidRPr="00A65E9B" w:rsidRDefault="00FD463F" w:rsidP="00FD463F">
      <w:pPr>
        <w:jc w:val="center"/>
        <w:rPr>
          <w:sz w:val="26"/>
          <w:szCs w:val="26"/>
        </w:rPr>
      </w:pPr>
    </w:p>
    <w:p w:rsidR="00FD463F" w:rsidRPr="00A65E9B" w:rsidRDefault="00FD463F" w:rsidP="00FD463F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</w:p>
    <w:p w:rsidR="00FD463F" w:rsidRPr="00A65E9B" w:rsidRDefault="00FD463F" w:rsidP="00FD463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FD463F" w:rsidRPr="00A65E9B" w:rsidRDefault="00FD463F" w:rsidP="00FD463F">
      <w:pPr>
        <w:pStyle w:val="ConsPlusNormal"/>
        <w:ind w:left="75" w:right="-286"/>
        <w:jc w:val="both"/>
        <w:rPr>
          <w:sz w:val="26"/>
          <w:szCs w:val="26"/>
        </w:rPr>
      </w:pPr>
    </w:p>
    <w:p w:rsidR="00FD463F" w:rsidRDefault="00FD463F" w:rsidP="00FD463F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юридического отдела</w:t>
      </w:r>
    </w:p>
    <w:p w:rsidR="00FD463F" w:rsidRPr="00A65E9B" w:rsidRDefault="00FD463F" w:rsidP="00FD46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округа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М.В. Позднякова </w:t>
      </w:r>
    </w:p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 w:rsidP="00FD463F">
      <w:pPr>
        <w:suppressAutoHyphens/>
        <w:jc w:val="right"/>
      </w:pP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FD463F" w:rsidRPr="00625310" w:rsidRDefault="00FD463F" w:rsidP="00FD463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D463F" w:rsidRPr="001079EB" w:rsidRDefault="00FD463F" w:rsidP="00FD463F">
      <w:pPr>
        <w:pStyle w:val="a8"/>
        <w:ind w:firstLine="708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1079EB">
        <w:rPr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1079EB">
        <w:rPr>
          <w:sz w:val="26"/>
          <w:szCs w:val="26"/>
        </w:rPr>
        <w:t>Усть-Кубинского</w:t>
      </w:r>
      <w:proofErr w:type="spellEnd"/>
      <w:r w:rsidRPr="001079EB">
        <w:rPr>
          <w:sz w:val="26"/>
          <w:szCs w:val="26"/>
        </w:rPr>
        <w:t xml:space="preserve"> муниципального округа, юридический отдел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1079EB">
        <w:rPr>
          <w:sz w:val="26"/>
          <w:szCs w:val="26"/>
        </w:rPr>
        <w:t>Усть-Кубинского</w:t>
      </w:r>
      <w:proofErr w:type="spellEnd"/>
      <w:r w:rsidRPr="001079EB">
        <w:rPr>
          <w:sz w:val="26"/>
          <w:szCs w:val="26"/>
        </w:rPr>
        <w:t xml:space="preserve"> муниципального округа проект постановления администрации округа «</w:t>
      </w:r>
      <w:r w:rsidRPr="00AE7F9C">
        <w:rPr>
          <w:bCs/>
          <w:sz w:val="26"/>
          <w:szCs w:val="26"/>
          <w:shd w:val="clear" w:color="auto" w:fill="FFFFFF"/>
        </w:rPr>
        <w:t>О внесении изменений в постановление администрации округа от 7 марта 2023 года</w:t>
      </w:r>
      <w:proofErr w:type="gramEnd"/>
      <w:r w:rsidRPr="00AE7F9C">
        <w:rPr>
          <w:bCs/>
          <w:sz w:val="26"/>
          <w:szCs w:val="26"/>
          <w:shd w:val="clear" w:color="auto" w:fill="FFFFFF"/>
        </w:rPr>
        <w:t xml:space="preserve"> № 386 «Об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1079EB">
        <w:rPr>
          <w:sz w:val="26"/>
          <w:szCs w:val="26"/>
        </w:rPr>
        <w:t>» (далее - проект).</w:t>
      </w:r>
    </w:p>
    <w:p w:rsidR="00FD463F" w:rsidRPr="001079E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Обоснование необходимости подготовки проекта:</w:t>
      </w:r>
      <w:r w:rsidRPr="001079E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представления прокуратуры района от 29.11.2023 № 07-03-2023</w:t>
      </w:r>
    </w:p>
    <w:p w:rsidR="00FD463F" w:rsidRPr="001079E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  <w:r w:rsidRPr="001079EB">
        <w:rPr>
          <w:rFonts w:ascii="Times New Roman" w:hAnsi="Times New Roman" w:cs="Times New Roman"/>
          <w:sz w:val="26"/>
          <w:szCs w:val="26"/>
        </w:rPr>
        <w:t xml:space="preserve"> ОРВ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района</w:t>
      </w:r>
      <w:r w:rsidRPr="001079E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D463F" w:rsidRPr="001079EB" w:rsidRDefault="00FD463F" w:rsidP="00FD463F">
      <w:pPr>
        <w:ind w:right="-1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Содержание предлагаемого регулирования:</w:t>
      </w:r>
      <w:r w:rsidRPr="001079EB">
        <w:rPr>
          <w:sz w:val="26"/>
          <w:szCs w:val="26"/>
        </w:rPr>
        <w:t xml:space="preserve"> </w:t>
      </w:r>
      <w:r w:rsidRPr="00AE7F9C">
        <w:rPr>
          <w:bCs/>
          <w:sz w:val="26"/>
          <w:szCs w:val="26"/>
          <w:shd w:val="clear" w:color="auto" w:fill="FFFFFF"/>
        </w:rPr>
        <w:t>административн</w:t>
      </w:r>
      <w:r>
        <w:rPr>
          <w:bCs/>
          <w:sz w:val="26"/>
          <w:szCs w:val="26"/>
          <w:shd w:val="clear" w:color="auto" w:fill="FFFFFF"/>
        </w:rPr>
        <w:t>ый регламент</w:t>
      </w:r>
      <w:r w:rsidRPr="00AE7F9C">
        <w:rPr>
          <w:bCs/>
          <w:sz w:val="26"/>
          <w:szCs w:val="26"/>
          <w:shd w:val="clear" w:color="auto" w:fill="FFFFFF"/>
        </w:rPr>
        <w:t xml:space="preserve">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1079EB">
        <w:rPr>
          <w:sz w:val="26"/>
          <w:szCs w:val="26"/>
        </w:rPr>
        <w:t>.</w:t>
      </w:r>
    </w:p>
    <w:p w:rsidR="00FD463F" w:rsidRPr="001079EB" w:rsidRDefault="00FD463F" w:rsidP="00FD463F">
      <w:pPr>
        <w:ind w:right="-1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Ключевые показатели достижения заявленных в предлагаемом регулировании целей:</w:t>
      </w:r>
      <w:r w:rsidRPr="001079EB">
        <w:rPr>
          <w:bCs/>
          <w:sz w:val="26"/>
          <w:szCs w:val="26"/>
          <w:shd w:val="clear" w:color="auto" w:fill="FFFFFF"/>
        </w:rPr>
        <w:t xml:space="preserve"> </w:t>
      </w:r>
      <w:r w:rsidRPr="00AE7F9C">
        <w:rPr>
          <w:bCs/>
          <w:sz w:val="26"/>
          <w:szCs w:val="26"/>
          <w:shd w:val="clear" w:color="auto" w:fill="FFFFFF"/>
        </w:rPr>
        <w:t>направлени</w:t>
      </w:r>
      <w:r>
        <w:rPr>
          <w:bCs/>
          <w:sz w:val="26"/>
          <w:szCs w:val="26"/>
          <w:shd w:val="clear" w:color="auto" w:fill="FFFFFF"/>
        </w:rPr>
        <w:t>е</w:t>
      </w:r>
      <w:r w:rsidRPr="00AE7F9C">
        <w:rPr>
          <w:bCs/>
          <w:sz w:val="26"/>
          <w:szCs w:val="26"/>
          <w:shd w:val="clear" w:color="auto" w:fill="FFFFFF"/>
        </w:rPr>
        <w:t xml:space="preserve">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FD463F" w:rsidRPr="001079EB" w:rsidRDefault="00FD463F" w:rsidP="00FD463F">
      <w:pPr>
        <w:ind w:right="379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Сроки оценки достижения ключевых показателей:</w:t>
      </w:r>
      <w:r w:rsidRPr="001079EB">
        <w:rPr>
          <w:sz w:val="26"/>
          <w:szCs w:val="26"/>
        </w:rPr>
        <w:t xml:space="preserve"> 1 этап – 20 календарных дней, 2 этап – 30 календарных дней.</w:t>
      </w:r>
    </w:p>
    <w:p w:rsidR="00FD463F" w:rsidRPr="00C30F1F" w:rsidRDefault="00FD463F" w:rsidP="00FD463F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</w:t>
      </w:r>
      <w:r w:rsidRPr="00C30F1F">
        <w:rPr>
          <w:rFonts w:ascii="Times New Roman" w:hAnsi="Times New Roman" w:cs="Times New Roman"/>
          <w:b/>
          <w:sz w:val="26"/>
          <w:szCs w:val="26"/>
        </w:rPr>
        <w:t xml:space="preserve"> области, интересы  которых будут затронуты предлагаемым правовым  регулированием,  оценка количества таких субъектов:</w:t>
      </w:r>
    </w:p>
    <w:p w:rsidR="00FD463F" w:rsidRPr="00625310" w:rsidRDefault="00FD463F" w:rsidP="00FD463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FD463F" w:rsidRPr="009978C1" w:rsidTr="00B7058A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lastRenderedPageBreak/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t>Количество субъектов в группе</w:t>
            </w:r>
          </w:p>
        </w:tc>
      </w:tr>
      <w:tr w:rsidR="00FD463F" w:rsidRPr="009978C1" w:rsidTr="00B7058A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 xml:space="preserve">1.Юридические лица и ИП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63F" w:rsidRPr="00114E57" w:rsidRDefault="00FD463F" w:rsidP="00B7058A">
            <w:pPr>
              <w:pStyle w:val="ab"/>
            </w:pPr>
            <w:r w:rsidRPr="00114E57">
              <w:rPr>
                <w:rFonts w:ascii="Times New Roman" w:hAnsi="Times New Roman"/>
              </w:rPr>
              <w:t xml:space="preserve">Заявителями при предоставлении муниципальной услуги являются </w:t>
            </w:r>
            <w:r w:rsidRPr="00CA7FA2">
              <w:t>физические лица и юридические лица, являющиеся застройщиками (за исключением государственных органов и их территориальных органов, органов местного самоуправления), либо их уполномоченные представители (далее также – заявители, застройщик)</w:t>
            </w:r>
          </w:p>
        </w:tc>
      </w:tr>
      <w:tr w:rsidR="00FD463F" w:rsidRPr="009978C1" w:rsidTr="00B7058A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2. Физические лица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D1415B" w:rsidRDefault="00FD463F" w:rsidP="00FD463F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</w:t>
      </w:r>
      <w:r w:rsidRPr="00D1415B">
        <w:rPr>
          <w:rFonts w:ascii="Times New Roman" w:hAnsi="Times New Roman" w:cs="Times New Roman"/>
          <w:b/>
          <w:sz w:val="26"/>
          <w:szCs w:val="26"/>
        </w:rPr>
        <w:t>Проект правового акта предполагает:</w:t>
      </w:r>
    </w:p>
    <w:p w:rsidR="00FD463F" w:rsidRPr="00625310" w:rsidRDefault="00FD463F" w:rsidP="00FD463F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FD463F" w:rsidRPr="009978C1" w:rsidTr="00B7058A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t>Да/нет</w:t>
            </w:r>
          </w:p>
        </w:tc>
      </w:tr>
      <w:tr w:rsidR="00FD463F" w:rsidRPr="009978C1" w:rsidTr="00B7058A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t>(если да, то приводятся описание со ссылкой на пункты Проекта правового акта)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625310" w:rsidRDefault="00FD463F" w:rsidP="00FD463F">
      <w:pPr>
        <w:pStyle w:val="aa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FD463F" w:rsidRPr="00625310" w:rsidRDefault="00FD463F" w:rsidP="00FD463F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FD463F" w:rsidRPr="00625310" w:rsidTr="00B7058A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6"/>
                <w:szCs w:val="26"/>
              </w:rPr>
            </w:pPr>
            <w:r w:rsidRPr="00FA4DA9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FD463F" w:rsidRPr="009978C1" w:rsidTr="00B7058A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Да/</w:t>
            </w:r>
            <w:r w:rsidRPr="00FA4DA9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FD463F" w:rsidRPr="009978C1" w:rsidTr="00B7058A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(нужное подчеркнуть)</w:t>
            </w: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 xml:space="preserve">Устанавливаемые, изменяемые, отменяемые </w:t>
            </w:r>
            <w:r w:rsidRPr="00FA4DA9">
              <w:rPr>
                <w:sz w:val="20"/>
                <w:szCs w:val="20"/>
              </w:rPr>
              <w:lastRenderedPageBreak/>
              <w:t>обязанности, запреты, ограничения, обязательные требования, ответственность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Описание возникающих/ увеличиваемых </w:t>
            </w:r>
            <w:r w:rsidRPr="00FA4DA9">
              <w:rPr>
                <w:sz w:val="20"/>
                <w:szCs w:val="20"/>
              </w:rPr>
              <w:lastRenderedPageBreak/>
              <w:t>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Оценка размера возникающих/ увеличиваемых </w:t>
            </w:r>
            <w:r w:rsidRPr="00FA4DA9">
              <w:rPr>
                <w:sz w:val="20"/>
                <w:szCs w:val="20"/>
              </w:rPr>
              <w:lastRenderedPageBreak/>
              <w:t>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Описание и обоснование периодичности </w:t>
            </w:r>
            <w:r w:rsidRPr="00FA4DA9">
              <w:rPr>
                <w:sz w:val="20"/>
                <w:szCs w:val="20"/>
              </w:rPr>
              <w:lastRenderedPageBreak/>
              <w:t xml:space="preserve">возникающих/ увеличиваемых издержек для одного субъекта </w:t>
            </w:r>
            <w:proofErr w:type="spellStart"/>
            <w:proofErr w:type="gramStart"/>
            <w:r w:rsidRPr="00FA4DA9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FA4DA9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Обоснование избыточности/ </w:t>
            </w:r>
            <w:proofErr w:type="spellStart"/>
            <w:r w:rsidRPr="00FA4DA9">
              <w:rPr>
                <w:sz w:val="20"/>
                <w:szCs w:val="20"/>
              </w:rPr>
              <w:t>неизбыточности</w:t>
            </w:r>
            <w:proofErr w:type="spellEnd"/>
            <w:r w:rsidRPr="00FA4DA9">
              <w:rPr>
                <w:sz w:val="20"/>
                <w:szCs w:val="20"/>
              </w:rPr>
              <w:t xml:space="preserve"> </w:t>
            </w:r>
            <w:r w:rsidRPr="00FA4DA9">
              <w:rPr>
                <w:sz w:val="20"/>
                <w:szCs w:val="20"/>
              </w:rPr>
              <w:lastRenderedPageBreak/>
              <w:t xml:space="preserve">возникающих/ увеличиваемых издержек для одного субъекта </w:t>
            </w:r>
            <w:proofErr w:type="spellStart"/>
            <w:proofErr w:type="gramStart"/>
            <w:r w:rsidRPr="00FA4DA9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FA4DA9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</w:tr>
      <w:tr w:rsidR="00FD463F" w:rsidRPr="00625310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</w:tr>
      <w:tr w:rsidR="00FD463F" w:rsidRPr="00625310" w:rsidTr="00B7058A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FD463F" w:rsidRPr="00625310" w:rsidTr="00B7058A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Да/</w:t>
            </w:r>
            <w:r w:rsidRPr="00FA4DA9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FD463F" w:rsidRPr="00625310" w:rsidTr="00B7058A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(нужное подчеркнуть)</w:t>
            </w: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FA4DA9">
              <w:rPr>
                <w:sz w:val="20"/>
                <w:szCs w:val="20"/>
              </w:rPr>
              <w:t>неизбыточности</w:t>
            </w:r>
            <w:proofErr w:type="spellEnd"/>
            <w:r w:rsidRPr="00FA4DA9">
              <w:rPr>
                <w:sz w:val="20"/>
                <w:szCs w:val="20"/>
              </w:rPr>
              <w:t xml:space="preserve"> исключаемых/ снижаемых издержек</w:t>
            </w: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</w:tr>
      <w:tr w:rsidR="00FD463F" w:rsidRPr="00625310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625310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</w:t>
      </w:r>
      <w:r w:rsidR="006A51E0">
        <w:rPr>
          <w:rFonts w:ascii="Times New Roman" w:hAnsi="Times New Roman" w:cs="Times New Roman"/>
          <w:sz w:val="26"/>
          <w:szCs w:val="26"/>
        </w:rPr>
        <w:t>: с 14.12.2023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6A51E0">
        <w:rPr>
          <w:rFonts w:ascii="Times New Roman" w:hAnsi="Times New Roman" w:cs="Times New Roman"/>
          <w:sz w:val="26"/>
          <w:szCs w:val="26"/>
        </w:rPr>
        <w:t>28.12.2023</w:t>
      </w:r>
      <w:r>
        <w:rPr>
          <w:rFonts w:ascii="Times New Roman" w:hAnsi="Times New Roman" w:cs="Times New Roman"/>
          <w:sz w:val="26"/>
          <w:szCs w:val="26"/>
        </w:rPr>
        <w:t xml:space="preserve">             включительно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FD463F" w:rsidRPr="00625310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округа.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проект;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>
        <w:rPr>
          <w:rFonts w:ascii="Times New Roman" w:hAnsi="Times New Roman" w:cs="Times New Roman"/>
          <w:sz w:val="26"/>
          <w:szCs w:val="26"/>
        </w:rPr>
        <w:t>Позднякова Марина Викторовна,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отдела администрации </w:t>
      </w:r>
      <w:r w:rsidRPr="00FA189B">
        <w:rPr>
          <w:rFonts w:ascii="Times New Roman" w:hAnsi="Times New Roman" w:cs="Times New Roman"/>
          <w:sz w:val="26"/>
          <w:szCs w:val="26"/>
        </w:rPr>
        <w:t>округа, (881753)</w:t>
      </w:r>
      <w:r>
        <w:rPr>
          <w:rFonts w:ascii="Times New Roman" w:hAnsi="Times New Roman" w:cs="Times New Roman"/>
          <w:sz w:val="26"/>
          <w:szCs w:val="26"/>
        </w:rPr>
        <w:t xml:space="preserve"> 2-11-89</w:t>
      </w:r>
      <w:r w:rsidRPr="00FA189B">
        <w:rPr>
          <w:rFonts w:ascii="Times New Roman" w:hAnsi="Times New Roman" w:cs="Times New Roman"/>
          <w:sz w:val="26"/>
          <w:szCs w:val="26"/>
        </w:rPr>
        <w:t>.</w:t>
      </w:r>
    </w:p>
    <w:p w:rsidR="00FD463F" w:rsidRDefault="00FD463F" w:rsidP="00FD463F">
      <w:pPr>
        <w:ind w:firstLine="709"/>
        <w:jc w:val="both"/>
        <w:rPr>
          <w:sz w:val="26"/>
          <w:szCs w:val="26"/>
        </w:rPr>
      </w:pPr>
      <w:r w:rsidRPr="00FA189B">
        <w:rPr>
          <w:sz w:val="26"/>
          <w:szCs w:val="26"/>
        </w:rPr>
        <w:t xml:space="preserve">Краткий комментарий к проекту: проект разработан </w:t>
      </w:r>
      <w:r w:rsidRPr="00114E57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приведения административного регламента в соответствии с действующим законодательством.</w:t>
      </w:r>
    </w:p>
    <w:p w:rsidR="00FD463F" w:rsidRPr="00FA189B" w:rsidRDefault="00FD463F" w:rsidP="00FD463F">
      <w:pPr>
        <w:ind w:firstLine="709"/>
        <w:jc w:val="both"/>
        <w:rPr>
          <w:sz w:val="26"/>
          <w:szCs w:val="26"/>
        </w:rPr>
      </w:pPr>
      <w:r w:rsidRPr="00FA189B">
        <w:rPr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FA189B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lastRenderedPageBreak/>
        <w:t>1. Считаете ли вы необходимым и обоснованным принятие проекта? 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FA189B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FA189B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13. ______________________________________________________________</w:t>
      </w:r>
    </w:p>
    <w:p w:rsidR="00FD463F" w:rsidRPr="00FA4DA9" w:rsidRDefault="00FD463F" w:rsidP="00FD463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A4DA9">
        <w:rPr>
          <w:rFonts w:ascii="Times New Roman" w:hAnsi="Times New Roman" w:cs="Times New Roman"/>
          <w:sz w:val="22"/>
          <w:szCs w:val="22"/>
        </w:rPr>
        <w:t xml:space="preserve">(указываются иные вопросы, определяемые разработчиком проекта, </w:t>
      </w:r>
      <w:proofErr w:type="gramEnd"/>
    </w:p>
    <w:p w:rsidR="00FD463F" w:rsidRPr="00FA4DA9" w:rsidRDefault="00FD463F" w:rsidP="00FD463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A4DA9">
        <w:rPr>
          <w:rFonts w:ascii="Times New Roman" w:hAnsi="Times New Roman" w:cs="Times New Roman"/>
          <w:sz w:val="22"/>
          <w:szCs w:val="22"/>
        </w:rPr>
        <w:t>с учётом предмета регулирования проекта (при необходимости)</w:t>
      </w:r>
    </w:p>
    <w:p w:rsidR="00FD463F" w:rsidRPr="00DE2588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_________________________.</w:t>
      </w:r>
    </w:p>
    <w:p w:rsidR="00FD463F" w:rsidRPr="000F433D" w:rsidRDefault="00FD463F" w:rsidP="00FD463F">
      <w:pPr>
        <w:rPr>
          <w:sz w:val="26"/>
          <w:szCs w:val="26"/>
        </w:rPr>
      </w:pPr>
    </w:p>
    <w:p w:rsidR="00FD463F" w:rsidRPr="00183305" w:rsidRDefault="00FD463F" w:rsidP="00FD463F">
      <w:pPr>
        <w:suppressAutoHyphens/>
        <w:jc w:val="right"/>
      </w:pPr>
    </w:p>
    <w:p w:rsidR="00FD463F" w:rsidRDefault="00FD463F"/>
    <w:sectPr w:rsidR="00FD463F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6C9"/>
    <w:rsid w:val="00042908"/>
    <w:rsid w:val="000D1974"/>
    <w:rsid w:val="0010096B"/>
    <w:rsid w:val="004D6EB9"/>
    <w:rsid w:val="004E6C7F"/>
    <w:rsid w:val="006252B5"/>
    <w:rsid w:val="006A51E0"/>
    <w:rsid w:val="00751531"/>
    <w:rsid w:val="007C3106"/>
    <w:rsid w:val="008D0989"/>
    <w:rsid w:val="008F613F"/>
    <w:rsid w:val="009A420F"/>
    <w:rsid w:val="00A46CE3"/>
    <w:rsid w:val="00AF76C9"/>
    <w:rsid w:val="00BA4BCE"/>
    <w:rsid w:val="00C5087F"/>
    <w:rsid w:val="00C92300"/>
    <w:rsid w:val="00DD19C6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C9"/>
    <w:pPr>
      <w:ind w:left="720"/>
      <w:contextualSpacing/>
    </w:pPr>
  </w:style>
  <w:style w:type="table" w:styleId="a4">
    <w:name w:val="Table Grid"/>
    <w:basedOn w:val="a1"/>
    <w:uiPriority w:val="59"/>
    <w:rsid w:val="00AF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9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6C7F"/>
    <w:rPr>
      <w:color w:val="0000FF"/>
      <w:u w:val="single"/>
    </w:rPr>
  </w:style>
  <w:style w:type="paragraph" w:customStyle="1" w:styleId="ConsPlusNormal">
    <w:name w:val="ConsPlusNormal"/>
    <w:link w:val="ConsPlusNormal0"/>
    <w:rsid w:val="00FD4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4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D4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FD463F"/>
    <w:rPr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4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46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D46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D463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2023-12-13T12:11:00Z</cp:lastPrinted>
  <dcterms:created xsi:type="dcterms:W3CDTF">2023-12-13T12:21:00Z</dcterms:created>
  <dcterms:modified xsi:type="dcterms:W3CDTF">2024-01-12T12:00:00Z</dcterms:modified>
</cp:coreProperties>
</file>