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1B" w:rsidRPr="002836CA" w:rsidRDefault="009D0C1B" w:rsidP="009D0C1B">
      <w:pPr>
        <w:jc w:val="center"/>
        <w:rPr>
          <w:b w:val="0"/>
          <w:lang w:val="ru-RU"/>
        </w:rPr>
      </w:pPr>
      <w:r w:rsidRPr="002836CA">
        <w:rPr>
          <w:b w:val="0"/>
          <w:noProof/>
          <w:lang w:val="ru-RU"/>
        </w:rPr>
        <w:drawing>
          <wp:inline distT="0" distB="0" distL="0" distR="0">
            <wp:extent cx="552450" cy="71437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C1B" w:rsidRPr="002836CA" w:rsidRDefault="002836CA" w:rsidP="009D0C1B">
      <w:pPr>
        <w:jc w:val="right"/>
        <w:rPr>
          <w:i w:val="0"/>
          <w:sz w:val="26"/>
          <w:lang w:val="ru-RU"/>
        </w:rPr>
      </w:pPr>
      <w:r w:rsidRPr="002836CA">
        <w:rPr>
          <w:i w:val="0"/>
          <w:sz w:val="26"/>
          <w:lang w:val="ru-RU"/>
        </w:rPr>
        <w:t>ПРОЕКТ</w:t>
      </w:r>
    </w:p>
    <w:p w:rsidR="009D0C1B" w:rsidRPr="002836CA" w:rsidRDefault="009D0C1B" w:rsidP="009D0C1B">
      <w:pPr>
        <w:jc w:val="center"/>
        <w:rPr>
          <w:i w:val="0"/>
          <w:sz w:val="26"/>
          <w:lang w:val="ru-RU"/>
        </w:rPr>
      </w:pPr>
      <w:r w:rsidRPr="002836CA">
        <w:rPr>
          <w:i w:val="0"/>
          <w:sz w:val="26"/>
          <w:lang w:val="ru-RU"/>
        </w:rPr>
        <w:t>АДМИИСТРАЦИЯ УСТЬ-КУБИНСКОГО</w:t>
      </w:r>
    </w:p>
    <w:p w:rsidR="009D0C1B" w:rsidRPr="002836CA" w:rsidRDefault="009D0C1B" w:rsidP="009D0C1B">
      <w:pPr>
        <w:jc w:val="center"/>
        <w:rPr>
          <w:i w:val="0"/>
          <w:sz w:val="26"/>
          <w:lang w:val="ru-RU"/>
        </w:rPr>
      </w:pPr>
      <w:r w:rsidRPr="002836CA">
        <w:rPr>
          <w:i w:val="0"/>
          <w:sz w:val="26"/>
          <w:lang w:val="ru-RU"/>
        </w:rPr>
        <w:t>МУНИЦИПАЛЬНОГО ОКРУГА</w:t>
      </w:r>
    </w:p>
    <w:p w:rsidR="009D0C1B" w:rsidRPr="002836CA" w:rsidRDefault="009D0C1B" w:rsidP="009D0C1B">
      <w:pPr>
        <w:pStyle w:val="ConsPlusTitle"/>
        <w:jc w:val="center"/>
        <w:rPr>
          <w:sz w:val="26"/>
          <w:szCs w:val="26"/>
        </w:rPr>
      </w:pPr>
    </w:p>
    <w:p w:rsidR="009D0C1B" w:rsidRPr="002836CA" w:rsidRDefault="009D0C1B" w:rsidP="009D0C1B">
      <w:pPr>
        <w:pStyle w:val="ConsPlusTitle"/>
        <w:jc w:val="center"/>
        <w:rPr>
          <w:sz w:val="26"/>
          <w:szCs w:val="26"/>
        </w:rPr>
      </w:pPr>
      <w:r w:rsidRPr="002836CA">
        <w:rPr>
          <w:sz w:val="26"/>
          <w:szCs w:val="26"/>
        </w:rPr>
        <w:t>ПОСТАНОВЛЕНИЕ</w:t>
      </w:r>
    </w:p>
    <w:p w:rsidR="009D0C1B" w:rsidRPr="002836CA" w:rsidRDefault="009D0C1B" w:rsidP="009D0C1B">
      <w:pPr>
        <w:pStyle w:val="ConsPlusTitle"/>
        <w:jc w:val="center"/>
        <w:rPr>
          <w:sz w:val="26"/>
          <w:szCs w:val="26"/>
        </w:rPr>
      </w:pPr>
    </w:p>
    <w:p w:rsidR="009D0C1B" w:rsidRPr="002836CA" w:rsidRDefault="009D0C1B" w:rsidP="009D0C1B">
      <w:pPr>
        <w:pStyle w:val="ConsPlusTitle"/>
        <w:jc w:val="center"/>
        <w:rPr>
          <w:b w:val="0"/>
          <w:sz w:val="26"/>
          <w:szCs w:val="26"/>
        </w:rPr>
      </w:pPr>
      <w:r w:rsidRPr="002836CA">
        <w:rPr>
          <w:b w:val="0"/>
          <w:sz w:val="26"/>
          <w:szCs w:val="26"/>
        </w:rPr>
        <w:t>с. Устье</w:t>
      </w:r>
    </w:p>
    <w:p w:rsidR="009D0C1B" w:rsidRPr="002836CA" w:rsidRDefault="009D0C1B" w:rsidP="009D0C1B">
      <w:pPr>
        <w:widowControl w:val="0"/>
        <w:tabs>
          <w:tab w:val="left" w:pos="7938"/>
        </w:tabs>
        <w:autoSpaceDE w:val="0"/>
        <w:autoSpaceDN w:val="0"/>
        <w:adjustRightInd w:val="0"/>
        <w:rPr>
          <w:b w:val="0"/>
          <w:bCs/>
          <w:i w:val="0"/>
          <w:sz w:val="26"/>
          <w:lang w:val="ru-RU"/>
        </w:rPr>
      </w:pPr>
    </w:p>
    <w:p w:rsidR="009D0C1B" w:rsidRPr="002836CA" w:rsidRDefault="002836CA" w:rsidP="009D0C1B">
      <w:pPr>
        <w:widowControl w:val="0"/>
        <w:tabs>
          <w:tab w:val="left" w:pos="7938"/>
        </w:tabs>
        <w:autoSpaceDE w:val="0"/>
        <w:autoSpaceDN w:val="0"/>
        <w:adjustRightInd w:val="0"/>
        <w:rPr>
          <w:b w:val="0"/>
          <w:bCs/>
          <w:i w:val="0"/>
          <w:sz w:val="26"/>
          <w:lang w:val="ru-RU"/>
        </w:rPr>
      </w:pPr>
      <w:r w:rsidRPr="002836CA">
        <w:rPr>
          <w:b w:val="0"/>
          <w:bCs/>
          <w:i w:val="0"/>
          <w:sz w:val="26"/>
          <w:lang w:val="ru-RU"/>
        </w:rPr>
        <w:t xml:space="preserve">от                        </w:t>
      </w:r>
      <w:r w:rsidR="009D0C1B" w:rsidRPr="002836CA">
        <w:rPr>
          <w:b w:val="0"/>
          <w:bCs/>
          <w:i w:val="0"/>
          <w:sz w:val="26"/>
          <w:lang w:val="ru-RU"/>
        </w:rPr>
        <w:t xml:space="preserve">                                                                                            № </w:t>
      </w:r>
    </w:p>
    <w:p w:rsidR="009D0C1B" w:rsidRPr="002836CA" w:rsidRDefault="009D0C1B" w:rsidP="009D0C1B">
      <w:pPr>
        <w:widowControl w:val="0"/>
        <w:tabs>
          <w:tab w:val="left" w:pos="7938"/>
        </w:tabs>
        <w:autoSpaceDE w:val="0"/>
        <w:autoSpaceDN w:val="0"/>
        <w:adjustRightInd w:val="0"/>
        <w:rPr>
          <w:b w:val="0"/>
          <w:bCs/>
          <w:i w:val="0"/>
          <w:sz w:val="26"/>
          <w:lang w:val="ru-RU"/>
        </w:rPr>
      </w:pPr>
    </w:p>
    <w:tbl>
      <w:tblPr>
        <w:tblStyle w:val="a3"/>
        <w:tblW w:w="1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4786"/>
      </w:tblGrid>
      <w:tr w:rsidR="009D0C1B" w:rsidRPr="002836CA" w:rsidTr="009D0C1B">
        <w:tc>
          <w:tcPr>
            <w:tcW w:w="9464" w:type="dxa"/>
          </w:tcPr>
          <w:p w:rsidR="009D0C1B" w:rsidRPr="002836CA" w:rsidRDefault="009D0C1B" w:rsidP="009D0C1B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jc w:val="center"/>
              <w:rPr>
                <w:b w:val="0"/>
                <w:bCs/>
                <w:i w:val="0"/>
                <w:sz w:val="26"/>
                <w:lang w:val="ru-RU"/>
              </w:rPr>
            </w:pPr>
            <w:r w:rsidRPr="002836CA">
              <w:rPr>
                <w:b w:val="0"/>
                <w:bCs/>
                <w:i w:val="0"/>
                <w:sz w:val="26"/>
                <w:lang w:val="ru-RU"/>
              </w:rPr>
              <w:t>Об утверждении требований к отдельным видам товаров, работ, услуг (в том числе предельных цен товаров, работ, услуг), закупаемых администрацией Усть-Кубинского муниципального округа и подведомственными казенными и бюджетными учреждениями</w:t>
            </w:r>
          </w:p>
        </w:tc>
        <w:tc>
          <w:tcPr>
            <w:tcW w:w="4786" w:type="dxa"/>
          </w:tcPr>
          <w:p w:rsidR="009D0C1B" w:rsidRPr="002836CA" w:rsidRDefault="009D0C1B" w:rsidP="00BE01A0">
            <w:pPr>
              <w:widowControl w:val="0"/>
              <w:tabs>
                <w:tab w:val="left" w:pos="7938"/>
              </w:tabs>
              <w:autoSpaceDE w:val="0"/>
              <w:autoSpaceDN w:val="0"/>
              <w:adjustRightInd w:val="0"/>
              <w:rPr>
                <w:b w:val="0"/>
                <w:bCs/>
                <w:i w:val="0"/>
                <w:sz w:val="26"/>
                <w:lang w:val="ru-RU"/>
              </w:rPr>
            </w:pPr>
          </w:p>
        </w:tc>
      </w:tr>
    </w:tbl>
    <w:p w:rsidR="00055126" w:rsidRPr="002836CA" w:rsidRDefault="00055126" w:rsidP="009D0C1B">
      <w:pPr>
        <w:widowControl w:val="0"/>
        <w:autoSpaceDE w:val="0"/>
        <w:autoSpaceDN w:val="0"/>
        <w:adjustRightInd w:val="0"/>
        <w:rPr>
          <w:b w:val="0"/>
          <w:bCs/>
          <w:i w:val="0"/>
          <w:sz w:val="26"/>
          <w:lang w:val="ru-RU"/>
        </w:rPr>
      </w:pPr>
    </w:p>
    <w:p w:rsidR="009D0C1B" w:rsidRPr="002836CA" w:rsidRDefault="009D0C1B" w:rsidP="009D0C1B">
      <w:pPr>
        <w:widowControl w:val="0"/>
        <w:tabs>
          <w:tab w:val="left" w:pos="9355"/>
        </w:tabs>
        <w:autoSpaceDE w:val="0"/>
        <w:autoSpaceDN w:val="0"/>
        <w:adjustRightInd w:val="0"/>
        <w:ind w:right="-1"/>
        <w:jc w:val="both"/>
        <w:rPr>
          <w:b w:val="0"/>
          <w:bCs/>
          <w:i w:val="0"/>
          <w:sz w:val="26"/>
          <w:lang w:val="ru-RU"/>
        </w:rPr>
      </w:pPr>
      <w:r w:rsidRPr="002836CA">
        <w:rPr>
          <w:b w:val="0"/>
          <w:i w:val="0"/>
          <w:sz w:val="26"/>
          <w:lang w:val="ru-RU"/>
        </w:rPr>
        <w:t xml:space="preserve">            </w:t>
      </w:r>
      <w:proofErr w:type="gramStart"/>
      <w:r w:rsidRPr="002836CA">
        <w:rPr>
          <w:b w:val="0"/>
          <w:i w:val="0"/>
          <w:sz w:val="26"/>
          <w:lang w:val="ru-RU"/>
        </w:rPr>
        <w:t xml:space="preserve">В соответствии с частью 5 </w:t>
      </w:r>
      <w:hyperlink r:id="rId5" w:history="1">
        <w:r w:rsidRPr="002836CA">
          <w:rPr>
            <w:b w:val="0"/>
            <w:i w:val="0"/>
            <w:sz w:val="26"/>
            <w:lang w:val="ru-RU"/>
          </w:rPr>
          <w:t>статьей 19</w:t>
        </w:r>
      </w:hyperlink>
      <w:r w:rsidRPr="002836CA">
        <w:rPr>
          <w:b w:val="0"/>
          <w:i w:val="0"/>
          <w:sz w:val="26"/>
          <w:lang w:val="ru-RU"/>
        </w:rPr>
        <w:t xml:space="preserve">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нужд", постановлением администрации </w:t>
      </w:r>
      <w:r w:rsidR="00055126" w:rsidRPr="002836CA">
        <w:rPr>
          <w:b w:val="0"/>
          <w:i w:val="0"/>
          <w:sz w:val="26"/>
          <w:lang w:val="ru-RU"/>
        </w:rPr>
        <w:t>округа</w:t>
      </w:r>
      <w:r w:rsidRPr="002836CA">
        <w:rPr>
          <w:b w:val="0"/>
          <w:i w:val="0"/>
          <w:sz w:val="26"/>
          <w:lang w:val="ru-RU"/>
        </w:rPr>
        <w:t xml:space="preserve"> от </w:t>
      </w:r>
      <w:r w:rsidR="00055126" w:rsidRPr="002836CA">
        <w:rPr>
          <w:b w:val="0"/>
          <w:i w:val="0"/>
          <w:sz w:val="26"/>
          <w:lang w:val="ru-RU"/>
        </w:rPr>
        <w:t>9</w:t>
      </w:r>
      <w:r w:rsidRPr="002836CA">
        <w:rPr>
          <w:b w:val="0"/>
          <w:i w:val="0"/>
          <w:sz w:val="26"/>
          <w:lang w:val="ru-RU"/>
        </w:rPr>
        <w:t xml:space="preserve"> </w:t>
      </w:r>
      <w:r w:rsidR="00055126" w:rsidRPr="002836CA">
        <w:rPr>
          <w:b w:val="0"/>
          <w:i w:val="0"/>
          <w:sz w:val="26"/>
          <w:lang w:val="ru-RU"/>
        </w:rPr>
        <w:t>января</w:t>
      </w:r>
      <w:r w:rsidRPr="002836CA">
        <w:rPr>
          <w:b w:val="0"/>
          <w:i w:val="0"/>
          <w:sz w:val="26"/>
          <w:lang w:val="ru-RU"/>
        </w:rPr>
        <w:t xml:space="preserve"> 20</w:t>
      </w:r>
      <w:r w:rsidR="00055126" w:rsidRPr="002836CA">
        <w:rPr>
          <w:b w:val="0"/>
          <w:i w:val="0"/>
          <w:sz w:val="26"/>
          <w:lang w:val="ru-RU"/>
        </w:rPr>
        <w:t>23</w:t>
      </w:r>
      <w:r w:rsidRPr="002836CA">
        <w:rPr>
          <w:b w:val="0"/>
          <w:i w:val="0"/>
          <w:sz w:val="26"/>
          <w:lang w:val="ru-RU"/>
        </w:rPr>
        <w:t xml:space="preserve"> года № </w:t>
      </w:r>
      <w:r w:rsidR="00055126" w:rsidRPr="002836CA">
        <w:rPr>
          <w:b w:val="0"/>
          <w:i w:val="0"/>
          <w:sz w:val="26"/>
          <w:lang w:val="ru-RU"/>
        </w:rPr>
        <w:t>101</w:t>
      </w:r>
      <w:r w:rsidRPr="002836CA">
        <w:rPr>
          <w:b w:val="0"/>
          <w:bCs/>
          <w:i w:val="0"/>
          <w:sz w:val="26"/>
          <w:lang w:val="ru-RU"/>
        </w:rPr>
        <w:t xml:space="preserve"> «Об утверждении Правил определения требований к закупаемым органами местного самоуправления </w:t>
      </w:r>
      <w:r w:rsidR="00055126" w:rsidRPr="002836CA">
        <w:rPr>
          <w:b w:val="0"/>
          <w:bCs/>
          <w:i w:val="0"/>
          <w:sz w:val="26"/>
          <w:lang w:val="ru-RU"/>
        </w:rPr>
        <w:t>округа</w:t>
      </w:r>
      <w:r w:rsidRPr="002836CA">
        <w:rPr>
          <w:b w:val="0"/>
          <w:bCs/>
          <w:i w:val="0"/>
          <w:sz w:val="26"/>
          <w:lang w:val="ru-RU"/>
        </w:rPr>
        <w:t xml:space="preserve"> и подведомственными указанным органам казенными и бюджетными учреждениями</w:t>
      </w:r>
      <w:r w:rsidR="00055126" w:rsidRPr="002836CA">
        <w:rPr>
          <w:b w:val="0"/>
          <w:bCs/>
          <w:i w:val="0"/>
          <w:sz w:val="26"/>
          <w:lang w:val="ru-RU"/>
        </w:rPr>
        <w:t>, муниципальными унитарными</w:t>
      </w:r>
      <w:proofErr w:type="gramEnd"/>
      <w:r w:rsidR="00055126" w:rsidRPr="002836CA">
        <w:rPr>
          <w:b w:val="0"/>
          <w:bCs/>
          <w:i w:val="0"/>
          <w:sz w:val="26"/>
          <w:lang w:val="ru-RU"/>
        </w:rPr>
        <w:t xml:space="preserve"> предприятиями</w:t>
      </w:r>
      <w:r w:rsidRPr="002836CA">
        <w:rPr>
          <w:b w:val="0"/>
          <w:bCs/>
          <w:i w:val="0"/>
          <w:sz w:val="26"/>
          <w:lang w:val="ru-RU"/>
        </w:rPr>
        <w:t xml:space="preserve"> отдельным видам товаров, работ, услуг (в том числе предельным ценам товаров, работ, услуг)»,</w:t>
      </w:r>
      <w:r w:rsidRPr="002836CA">
        <w:rPr>
          <w:sz w:val="26"/>
          <w:lang w:val="ru-RU"/>
        </w:rPr>
        <w:t xml:space="preserve"> </w:t>
      </w:r>
      <w:r w:rsidRPr="002836CA">
        <w:rPr>
          <w:b w:val="0"/>
          <w:bCs/>
          <w:i w:val="0"/>
          <w:iCs/>
          <w:sz w:val="26"/>
          <w:lang w:val="ru-RU"/>
        </w:rPr>
        <w:t>ст. 42 Устава округа</w:t>
      </w:r>
      <w:r w:rsidR="002836CA" w:rsidRPr="002836CA">
        <w:rPr>
          <w:b w:val="0"/>
          <w:bCs/>
          <w:i w:val="0"/>
          <w:iCs/>
          <w:sz w:val="26"/>
          <w:lang w:val="ru-RU"/>
        </w:rPr>
        <w:t xml:space="preserve"> администрация округа</w:t>
      </w:r>
    </w:p>
    <w:p w:rsidR="009D0C1B" w:rsidRPr="002836CA" w:rsidRDefault="009D0C1B" w:rsidP="009D0C1B">
      <w:pPr>
        <w:widowControl w:val="0"/>
        <w:tabs>
          <w:tab w:val="left" w:pos="9355"/>
        </w:tabs>
        <w:autoSpaceDE w:val="0"/>
        <w:autoSpaceDN w:val="0"/>
        <w:adjustRightInd w:val="0"/>
        <w:jc w:val="both"/>
        <w:rPr>
          <w:bCs/>
          <w:i w:val="0"/>
          <w:iCs/>
          <w:sz w:val="26"/>
          <w:lang w:val="ru-RU"/>
        </w:rPr>
      </w:pPr>
      <w:r w:rsidRPr="002836CA">
        <w:rPr>
          <w:bCs/>
          <w:i w:val="0"/>
          <w:iCs/>
          <w:sz w:val="26"/>
          <w:lang w:val="ru-RU"/>
        </w:rPr>
        <w:t>ПОСТАНОВЛЯЕТ:</w:t>
      </w:r>
    </w:p>
    <w:p w:rsidR="009D0C1B" w:rsidRPr="002836CA" w:rsidRDefault="009D0C1B" w:rsidP="00055126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i w:val="0"/>
          <w:sz w:val="26"/>
          <w:lang w:val="ru-RU" w:eastAsia="en-US"/>
        </w:rPr>
      </w:pPr>
      <w:r w:rsidRPr="002836CA">
        <w:rPr>
          <w:b w:val="0"/>
          <w:i w:val="0"/>
          <w:sz w:val="26"/>
          <w:lang w:val="ru-RU"/>
        </w:rPr>
        <w:t xml:space="preserve">1. </w:t>
      </w:r>
      <w:proofErr w:type="gramStart"/>
      <w:r w:rsidRPr="002836CA">
        <w:rPr>
          <w:b w:val="0"/>
          <w:i w:val="0"/>
          <w:sz w:val="26"/>
          <w:lang w:val="ru-RU"/>
        </w:rPr>
        <w:t>Утвердить</w:t>
      </w:r>
      <w:r w:rsidRPr="002836CA">
        <w:rPr>
          <w:sz w:val="26"/>
          <w:lang w:val="ru-RU"/>
        </w:rPr>
        <w:t xml:space="preserve"> </w:t>
      </w:r>
      <w:r w:rsidRPr="002836CA">
        <w:rPr>
          <w:b w:val="0"/>
          <w:bCs/>
          <w:i w:val="0"/>
          <w:sz w:val="26"/>
          <w:lang w:val="ru-RU"/>
        </w:rPr>
        <w:t>требования к отдельным видам товаров, работ, услуг (в том числе предельных цен товаров, работ, услуг), закупаемых администрацией Усть-Кубинского муниципального округа и подведомственными казенными и бюджетными учреждениями</w:t>
      </w:r>
      <w:r w:rsidR="00055126" w:rsidRPr="002836CA">
        <w:rPr>
          <w:b w:val="0"/>
          <w:bCs/>
          <w:i w:val="0"/>
          <w:sz w:val="26"/>
          <w:lang w:val="ru-RU"/>
        </w:rPr>
        <w:t>, муниципальными унитарными предприятиями</w:t>
      </w:r>
      <w:r w:rsidRPr="002836CA">
        <w:rPr>
          <w:b w:val="0"/>
          <w:bCs/>
          <w:i w:val="0"/>
          <w:sz w:val="26"/>
          <w:lang w:val="ru-RU"/>
        </w:rPr>
        <w:t xml:space="preserve"> в </w:t>
      </w:r>
      <w:r w:rsidRPr="002836CA">
        <w:rPr>
          <w:rFonts w:eastAsiaTheme="minorHAnsi"/>
          <w:b w:val="0"/>
          <w:i w:val="0"/>
          <w:sz w:val="26"/>
          <w:lang w:val="ru-RU" w:eastAsia="en-US"/>
        </w:rPr>
        <w:t xml:space="preserve">форме </w:t>
      </w:r>
      <w:hyperlink r:id="rId6" w:history="1">
        <w:r w:rsidRPr="002836CA">
          <w:rPr>
            <w:rFonts w:eastAsiaTheme="minorHAnsi"/>
            <w:b w:val="0"/>
            <w:i w:val="0"/>
            <w:sz w:val="26"/>
            <w:lang w:val="ru-RU" w:eastAsia="en-US"/>
          </w:rPr>
          <w:t>перечня</w:t>
        </w:r>
      </w:hyperlink>
      <w:r w:rsidRPr="002836CA">
        <w:rPr>
          <w:rFonts w:eastAsiaTheme="minorHAnsi"/>
          <w:b w:val="0"/>
          <w:i w:val="0"/>
          <w:sz w:val="26"/>
          <w:lang w:val="ru-RU" w:eastAsia="en-US"/>
        </w:rPr>
        <w:t xml:space="preserve"> отдельных видов товаров, работ, услуг, их потребительских свойств (в том числе качества) и иных характеристик (в том числе предельных цен товаров, работ, услуг) к ним (прилагается).</w:t>
      </w:r>
      <w:proofErr w:type="gramEnd"/>
    </w:p>
    <w:p w:rsidR="00055126" w:rsidRPr="002836CA" w:rsidRDefault="00A34CF7" w:rsidP="00055126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b w:val="0"/>
          <w:i w:val="0"/>
          <w:sz w:val="26"/>
          <w:lang w:val="ru-RU" w:eastAsia="en-US"/>
        </w:rPr>
      </w:pPr>
      <w:r w:rsidRPr="002836CA">
        <w:rPr>
          <w:rFonts w:eastAsiaTheme="minorHAnsi"/>
          <w:b w:val="0"/>
          <w:i w:val="0"/>
          <w:sz w:val="26"/>
          <w:lang w:val="ru-RU" w:eastAsia="en-US"/>
        </w:rPr>
        <w:t>2. Признать утратившим силу п</w:t>
      </w:r>
      <w:r w:rsidR="00055126" w:rsidRPr="002836CA">
        <w:rPr>
          <w:rFonts w:eastAsiaTheme="minorHAnsi"/>
          <w:b w:val="0"/>
          <w:i w:val="0"/>
          <w:sz w:val="26"/>
          <w:lang w:val="ru-RU" w:eastAsia="en-US"/>
        </w:rPr>
        <w:t>остановление администрации Усть-Кубинского муниципального района от 12 декабря 2016 года №</w:t>
      </w:r>
      <w:r w:rsidR="002836CA" w:rsidRPr="002836CA">
        <w:rPr>
          <w:rFonts w:eastAsiaTheme="minorHAnsi"/>
          <w:b w:val="0"/>
          <w:i w:val="0"/>
          <w:sz w:val="26"/>
          <w:lang w:val="ru-RU" w:eastAsia="en-US"/>
        </w:rPr>
        <w:t xml:space="preserve"> </w:t>
      </w:r>
      <w:r w:rsidR="00055126" w:rsidRPr="002836CA">
        <w:rPr>
          <w:rFonts w:eastAsiaTheme="minorHAnsi"/>
          <w:b w:val="0"/>
          <w:i w:val="0"/>
          <w:sz w:val="26"/>
          <w:lang w:val="ru-RU" w:eastAsia="en-US"/>
        </w:rPr>
        <w:t>1161 «</w:t>
      </w:r>
      <w:r w:rsidR="00055126" w:rsidRPr="002836CA">
        <w:rPr>
          <w:b w:val="0"/>
          <w:bCs/>
          <w:i w:val="0"/>
          <w:sz w:val="26"/>
          <w:lang w:val="ru-RU"/>
        </w:rPr>
        <w:t>Об утверждении требований к отдельным видам товаров, работ, услуг (в том числе предельных цен товаров, работ, услуг), закупаемых администрацией Усть-Кубинского муниципального района и подведомственными казенными и бюджетными учреждениями».</w:t>
      </w:r>
    </w:p>
    <w:p w:rsidR="009D0C1B" w:rsidRPr="002836CA" w:rsidRDefault="00055126" w:rsidP="009D0C1B">
      <w:pPr>
        <w:jc w:val="both"/>
        <w:rPr>
          <w:b w:val="0"/>
          <w:i w:val="0"/>
          <w:sz w:val="26"/>
          <w:lang w:val="ru-RU"/>
        </w:rPr>
      </w:pPr>
      <w:r w:rsidRPr="002836CA">
        <w:rPr>
          <w:b w:val="0"/>
          <w:i w:val="0"/>
          <w:sz w:val="26"/>
          <w:lang w:val="ru-RU"/>
        </w:rPr>
        <w:tab/>
      </w:r>
      <w:r w:rsidR="00A34CF7" w:rsidRPr="002836CA">
        <w:rPr>
          <w:b w:val="0"/>
          <w:i w:val="0"/>
          <w:sz w:val="26"/>
          <w:lang w:val="ru-RU"/>
        </w:rPr>
        <w:t>3</w:t>
      </w:r>
      <w:r w:rsidR="009D0C1B" w:rsidRPr="002836CA">
        <w:rPr>
          <w:b w:val="0"/>
          <w:i w:val="0"/>
          <w:sz w:val="26"/>
          <w:lang w:val="ru-RU"/>
        </w:rPr>
        <w:t xml:space="preserve">. </w:t>
      </w:r>
      <w:proofErr w:type="gramStart"/>
      <w:r w:rsidR="009D0C1B" w:rsidRPr="002836CA">
        <w:rPr>
          <w:b w:val="0"/>
          <w:i w:val="0"/>
          <w:sz w:val="26"/>
          <w:lang w:val="ru-RU"/>
        </w:rPr>
        <w:t>Настоящее постановление подлежит опубликованию в единой информационной системе в сфере закупок (на официальном сайте Российской Федерации в информационно-телекоммуникационной сети «Интернет» для размещения заказов на поставки товаров, выполнение работ, оказание услуг (</w:t>
      </w:r>
      <w:proofErr w:type="spellStart"/>
      <w:r w:rsidR="009D0C1B" w:rsidRPr="002836CA">
        <w:rPr>
          <w:b w:val="0"/>
          <w:i w:val="0"/>
          <w:sz w:val="26"/>
        </w:rPr>
        <w:t>zakupki</w:t>
      </w:r>
      <w:proofErr w:type="spellEnd"/>
      <w:r w:rsidR="009D0C1B" w:rsidRPr="002836CA">
        <w:rPr>
          <w:b w:val="0"/>
          <w:i w:val="0"/>
          <w:sz w:val="26"/>
          <w:lang w:val="ru-RU"/>
        </w:rPr>
        <w:t>.</w:t>
      </w:r>
      <w:proofErr w:type="spellStart"/>
      <w:r w:rsidR="009D0C1B" w:rsidRPr="002836CA">
        <w:rPr>
          <w:b w:val="0"/>
          <w:i w:val="0"/>
          <w:sz w:val="26"/>
        </w:rPr>
        <w:t>gov</w:t>
      </w:r>
      <w:proofErr w:type="spellEnd"/>
      <w:r w:rsidR="009D0C1B" w:rsidRPr="002836CA">
        <w:rPr>
          <w:b w:val="0"/>
          <w:i w:val="0"/>
          <w:sz w:val="26"/>
          <w:lang w:val="ru-RU"/>
        </w:rPr>
        <w:t>.</w:t>
      </w:r>
      <w:proofErr w:type="spellStart"/>
      <w:r w:rsidR="009D0C1B" w:rsidRPr="002836CA">
        <w:rPr>
          <w:b w:val="0"/>
          <w:i w:val="0"/>
          <w:sz w:val="26"/>
        </w:rPr>
        <w:t>ru</w:t>
      </w:r>
      <w:proofErr w:type="spellEnd"/>
      <w:r w:rsidR="009D0C1B" w:rsidRPr="002836CA">
        <w:rPr>
          <w:b w:val="0"/>
          <w:i w:val="0"/>
          <w:sz w:val="26"/>
          <w:lang w:val="ru-RU"/>
        </w:rPr>
        <w:t>).</w:t>
      </w:r>
      <w:proofErr w:type="gramEnd"/>
    </w:p>
    <w:p w:rsidR="009D0C1B" w:rsidRPr="002836CA" w:rsidRDefault="009D0C1B" w:rsidP="009D0C1B">
      <w:pPr>
        <w:jc w:val="both"/>
        <w:rPr>
          <w:b w:val="0"/>
          <w:i w:val="0"/>
          <w:sz w:val="26"/>
          <w:lang w:val="ru-RU"/>
        </w:rPr>
      </w:pPr>
      <w:r w:rsidRPr="002836CA">
        <w:rPr>
          <w:b w:val="0"/>
          <w:i w:val="0"/>
          <w:sz w:val="26"/>
          <w:lang w:val="ru-RU"/>
        </w:rPr>
        <w:lastRenderedPageBreak/>
        <w:tab/>
      </w:r>
      <w:r w:rsidR="002836CA" w:rsidRPr="002836CA">
        <w:rPr>
          <w:b w:val="0"/>
          <w:i w:val="0"/>
          <w:sz w:val="26"/>
          <w:lang w:val="ru-RU"/>
        </w:rPr>
        <w:t>4</w:t>
      </w:r>
      <w:r w:rsidRPr="002836CA">
        <w:rPr>
          <w:b w:val="0"/>
          <w:i w:val="0"/>
          <w:sz w:val="26"/>
          <w:lang w:val="ru-RU"/>
        </w:rPr>
        <w:t xml:space="preserve">. Настоящее постановление вступает в силу </w:t>
      </w:r>
      <w:r w:rsidR="00A34CF7" w:rsidRPr="002836CA">
        <w:rPr>
          <w:b w:val="0"/>
          <w:i w:val="0"/>
          <w:sz w:val="26"/>
          <w:lang w:val="ru-RU"/>
        </w:rPr>
        <w:t>со дня его подписания и подлежит обнародованию.</w:t>
      </w:r>
    </w:p>
    <w:p w:rsidR="009D0C1B" w:rsidRPr="002836CA" w:rsidRDefault="009D0C1B" w:rsidP="009D0C1B">
      <w:pPr>
        <w:jc w:val="both"/>
        <w:rPr>
          <w:b w:val="0"/>
          <w:i w:val="0"/>
          <w:sz w:val="26"/>
          <w:lang w:val="ru-RU"/>
        </w:rPr>
      </w:pPr>
    </w:p>
    <w:p w:rsidR="009D0C1B" w:rsidRPr="002836CA" w:rsidRDefault="009D0C1B" w:rsidP="009D0C1B">
      <w:pPr>
        <w:jc w:val="both"/>
        <w:rPr>
          <w:b w:val="0"/>
          <w:i w:val="0"/>
          <w:sz w:val="26"/>
          <w:lang w:val="ru-RU"/>
        </w:rPr>
      </w:pPr>
    </w:p>
    <w:p w:rsidR="009D0C1B" w:rsidRPr="002836CA" w:rsidRDefault="009D0C1B" w:rsidP="009D0C1B">
      <w:pPr>
        <w:jc w:val="both"/>
        <w:rPr>
          <w:b w:val="0"/>
          <w:i w:val="0"/>
          <w:sz w:val="26"/>
          <w:lang w:val="ru-RU"/>
        </w:rPr>
      </w:pPr>
      <w:r w:rsidRPr="002836CA">
        <w:rPr>
          <w:b w:val="0"/>
          <w:i w:val="0"/>
          <w:sz w:val="26"/>
          <w:lang w:val="ru-RU"/>
        </w:rPr>
        <w:t>Глава округа                                                                                                      И.В.</w:t>
      </w:r>
      <w:r w:rsidR="002836CA" w:rsidRPr="002836CA">
        <w:rPr>
          <w:b w:val="0"/>
          <w:i w:val="0"/>
          <w:sz w:val="26"/>
          <w:lang w:val="ru-RU"/>
        </w:rPr>
        <w:t xml:space="preserve"> </w:t>
      </w:r>
      <w:r w:rsidRPr="002836CA">
        <w:rPr>
          <w:b w:val="0"/>
          <w:i w:val="0"/>
          <w:sz w:val="26"/>
          <w:lang w:val="ru-RU"/>
        </w:rPr>
        <w:t>Быков</w:t>
      </w:r>
    </w:p>
    <w:p w:rsidR="00BE01A0" w:rsidRPr="002836CA" w:rsidRDefault="00BE01A0">
      <w:pPr>
        <w:spacing w:after="200" w:line="276" w:lineRule="auto"/>
        <w:rPr>
          <w:lang w:val="ru-RU"/>
        </w:rPr>
      </w:pPr>
    </w:p>
    <w:p w:rsidR="00BE01A0" w:rsidRPr="002836CA" w:rsidRDefault="00BE01A0">
      <w:pPr>
        <w:spacing w:after="200" w:line="276" w:lineRule="auto"/>
        <w:rPr>
          <w:lang w:val="ru-RU"/>
        </w:rPr>
        <w:sectPr w:rsidR="00BE01A0" w:rsidRPr="002836CA" w:rsidSect="00BE01A0">
          <w:pgSz w:w="11906" w:h="16838"/>
          <w:pgMar w:top="1134" w:right="850" w:bottom="1134" w:left="1701" w:header="708" w:footer="708" w:gutter="0"/>
          <w:cols w:space="708"/>
          <w:docGrid w:linePitch="382"/>
        </w:sectPr>
      </w:pPr>
    </w:p>
    <w:tbl>
      <w:tblPr>
        <w:tblW w:w="16423" w:type="dxa"/>
        <w:tblInd w:w="-459" w:type="dxa"/>
        <w:tblLayout w:type="fixed"/>
        <w:tblLook w:val="04A0"/>
      </w:tblPr>
      <w:tblGrid>
        <w:gridCol w:w="640"/>
        <w:gridCol w:w="1280"/>
        <w:gridCol w:w="2321"/>
        <w:gridCol w:w="960"/>
        <w:gridCol w:w="1036"/>
        <w:gridCol w:w="1701"/>
        <w:gridCol w:w="1560"/>
        <w:gridCol w:w="1701"/>
        <w:gridCol w:w="1059"/>
        <w:gridCol w:w="783"/>
        <w:gridCol w:w="1418"/>
        <w:gridCol w:w="1009"/>
        <w:gridCol w:w="27"/>
        <w:gridCol w:w="236"/>
        <w:gridCol w:w="145"/>
        <w:gridCol w:w="284"/>
        <w:gridCol w:w="263"/>
      </w:tblGrid>
      <w:tr w:rsidR="00BE01A0" w:rsidRPr="002836CA" w:rsidTr="00BE01A0">
        <w:trPr>
          <w:gridAfter w:val="1"/>
          <w:wAfter w:w="263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1A0" w:rsidRPr="002836CA" w:rsidRDefault="002836CA" w:rsidP="002836CA">
            <w:pPr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Утвержден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</w:tr>
      <w:tr w:rsidR="00BE01A0" w:rsidRPr="002836CA" w:rsidTr="00BE01A0">
        <w:trPr>
          <w:gridAfter w:val="1"/>
          <w:wAfter w:w="263" w:type="dxa"/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 xml:space="preserve">постановлением администрации </w:t>
            </w:r>
            <w:r w:rsidR="002836CA" w:rsidRPr="002836CA">
              <w:rPr>
                <w:b w:val="0"/>
                <w:i w:val="0"/>
                <w:sz w:val="20"/>
                <w:szCs w:val="20"/>
                <w:lang w:val="ru-RU"/>
              </w:rPr>
              <w:t xml:space="preserve">округа </w:t>
            </w:r>
            <w:proofErr w:type="gramStart"/>
            <w:r w:rsidR="002836CA" w:rsidRPr="002836CA">
              <w:rPr>
                <w:b w:val="0"/>
                <w:i w:val="0"/>
                <w:sz w:val="20"/>
                <w:szCs w:val="20"/>
                <w:lang w:val="ru-RU"/>
              </w:rPr>
              <w:t>от</w:t>
            </w:r>
            <w:proofErr w:type="gramEnd"/>
            <w:r w:rsidR="002836CA" w:rsidRPr="002836CA">
              <w:rPr>
                <w:b w:val="0"/>
                <w:i w:val="0"/>
                <w:sz w:val="20"/>
                <w:szCs w:val="20"/>
                <w:lang w:val="ru-RU"/>
              </w:rPr>
              <w:t xml:space="preserve"> ____________ № _____</w:t>
            </w:r>
          </w:p>
        </w:tc>
        <w:tc>
          <w:tcPr>
            <w:tcW w:w="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</w:tr>
      <w:tr w:rsidR="00BE01A0" w:rsidRPr="002836CA" w:rsidTr="00BE01A0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3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1A0" w:rsidRPr="002836CA" w:rsidRDefault="002836CA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  <w:r>
              <w:rPr>
                <w:b w:val="0"/>
                <w:i w:val="0"/>
                <w:sz w:val="20"/>
                <w:szCs w:val="20"/>
                <w:lang w:val="ru-RU"/>
              </w:rPr>
              <w:t>(приложение</w:t>
            </w: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6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</w:tr>
      <w:tr w:rsidR="00BE01A0" w:rsidRPr="002836CA" w:rsidTr="00BE01A0">
        <w:trPr>
          <w:gridAfter w:val="2"/>
          <w:wAfter w:w="547" w:type="dxa"/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3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</w:tr>
      <w:tr w:rsidR="00BE01A0" w:rsidRPr="002836CA" w:rsidTr="00BE01A0">
        <w:trPr>
          <w:gridAfter w:val="2"/>
          <w:wAfter w:w="547" w:type="dxa"/>
          <w:trHeight w:val="1305"/>
        </w:trPr>
        <w:tc>
          <w:tcPr>
            <w:tcW w:w="1587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01A0" w:rsidRPr="002836CA" w:rsidRDefault="00BE01A0" w:rsidP="00BE01A0">
            <w:pPr>
              <w:jc w:val="center"/>
              <w:rPr>
                <w:bCs/>
                <w:i w:val="0"/>
                <w:sz w:val="20"/>
                <w:szCs w:val="20"/>
                <w:lang w:val="ru-RU"/>
              </w:rPr>
            </w:pPr>
            <w:r w:rsidRPr="002836CA">
              <w:rPr>
                <w:bCs/>
                <w:i w:val="0"/>
                <w:sz w:val="20"/>
                <w:szCs w:val="20"/>
                <w:lang w:val="ru-RU"/>
              </w:rPr>
              <w:t xml:space="preserve">Перечень отдельных видов товаров, работ, услуг, их потребительские свойства (в том числе качество) </w:t>
            </w:r>
            <w:r w:rsidRPr="002836CA">
              <w:rPr>
                <w:bCs/>
                <w:i w:val="0"/>
                <w:sz w:val="20"/>
                <w:szCs w:val="20"/>
                <w:lang w:val="ru-RU"/>
              </w:rPr>
              <w:br/>
              <w:t xml:space="preserve">и иные характеристики (в том числе предельные цены товаров, работ услуг) к ним </w:t>
            </w:r>
            <w:r w:rsidRPr="002836CA">
              <w:rPr>
                <w:bCs/>
                <w:i w:val="0"/>
                <w:sz w:val="20"/>
                <w:szCs w:val="20"/>
                <w:lang w:val="ru-RU"/>
              </w:rPr>
              <w:br/>
              <w:t>администрации Усть-Кубинского муниципального округа Вологодской области</w:t>
            </w:r>
          </w:p>
        </w:tc>
      </w:tr>
      <w:tr w:rsidR="00BE01A0" w:rsidRPr="002836CA" w:rsidTr="00BE01A0">
        <w:trPr>
          <w:gridAfter w:val="2"/>
          <w:wAfter w:w="547" w:type="dxa"/>
          <w:trHeight w:val="195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 xml:space="preserve">N </w:t>
            </w:r>
            <w:proofErr w:type="spellStart"/>
            <w:proofErr w:type="gramStart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/</w:t>
            </w:r>
            <w:proofErr w:type="spellStart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C4088A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hyperlink r:id="rId7" w:history="1">
              <w:r w:rsidR="00BE01A0" w:rsidRPr="002836CA">
                <w:rPr>
                  <w:rFonts w:ascii="Calibri" w:hAnsi="Calibri"/>
                  <w:b w:val="0"/>
                  <w:i w:val="0"/>
                  <w:sz w:val="20"/>
                  <w:u w:val="single"/>
                  <w:lang w:val="ru-RU"/>
                </w:rPr>
                <w:t>Код по ОКПД</w:t>
              </w:r>
              <w:proofErr w:type="gramStart"/>
              <w:r w:rsidR="00BE01A0" w:rsidRPr="002836CA">
                <w:rPr>
                  <w:rFonts w:ascii="Calibri" w:hAnsi="Calibri"/>
                  <w:b w:val="0"/>
                  <w:i w:val="0"/>
                  <w:sz w:val="20"/>
                  <w:u w:val="single"/>
                  <w:lang w:val="ru-RU"/>
                </w:rPr>
                <w:t>2</w:t>
              </w:r>
              <w:proofErr w:type="gramEnd"/>
            </w:hyperlink>
          </w:p>
        </w:tc>
        <w:tc>
          <w:tcPr>
            <w:tcW w:w="2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Наименование отдельного вида товаров, работ, услуг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Единица измерения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Требования к потребительским свойствам (в том числе качеству) и иным характеристикам, утвержденные постановлением администрации округа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Требования к потребительским свойствам (в том числе качеству) и иным характеристикам, утвержденные постановлением администрации округа</w:t>
            </w:r>
          </w:p>
        </w:tc>
      </w:tr>
      <w:tr w:rsidR="00BE01A0" w:rsidRPr="002836CA" w:rsidTr="00BE01A0">
        <w:trPr>
          <w:gridAfter w:val="2"/>
          <w:wAfter w:w="547" w:type="dxa"/>
          <w:trHeight w:val="160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C4088A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hyperlink r:id="rId8" w:history="1">
              <w:r w:rsidR="00BE01A0" w:rsidRPr="002836CA">
                <w:rPr>
                  <w:rFonts w:ascii="Calibri" w:hAnsi="Calibri"/>
                  <w:b w:val="0"/>
                  <w:i w:val="0"/>
                  <w:sz w:val="20"/>
                  <w:u w:val="single"/>
                  <w:lang w:val="ru-RU"/>
                </w:rPr>
                <w:t>код по ОКЕИ</w:t>
              </w:r>
            </w:hyperlink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характеристика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значение характеристики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характеристика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значение характеристики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обоснование отклонения значения характеристики от утвержденной Правительством Российской Федерации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C4088A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hyperlink r:id="rId9" w:anchor="RANGE!P172" w:history="1">
              <w:r w:rsidR="00BE01A0" w:rsidRPr="002836CA">
                <w:rPr>
                  <w:rFonts w:ascii="Calibri" w:hAnsi="Calibri"/>
                  <w:b w:val="0"/>
                  <w:i w:val="0"/>
                  <w:sz w:val="20"/>
                  <w:u w:val="single"/>
                  <w:lang w:val="ru-RU"/>
                </w:rPr>
                <w:t>функциональное назначение &lt;*&gt;</w:t>
              </w:r>
            </w:hyperlink>
          </w:p>
        </w:tc>
      </w:tr>
      <w:tr w:rsidR="00BE01A0" w:rsidRPr="002836CA" w:rsidTr="00BE01A0">
        <w:trPr>
          <w:gridAfter w:val="2"/>
          <w:wAfter w:w="547" w:type="dxa"/>
          <w:trHeight w:val="24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26.20.11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br/>
              <w:t>Пояснения по требуемой продукции: ноутбуки, планшетные компьютеры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383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рубль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Предельная цена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                      главная, ведущая группы   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более 100 000,00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более 80 000,00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более 40 000,00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2"/>
                <w:szCs w:val="22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2"/>
                <w:szCs w:val="22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более 35 000,00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2931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Гигагерц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Частота процессора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менее 2,5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 xml:space="preserve">не менее 2,5 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 xml:space="preserve">не менее 1,5 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менее 1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2553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Гигабайт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Размер оперативной памяти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менее 8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менее 8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менее 4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менее 2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proofErr w:type="spellStart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Колличество</w:t>
            </w:r>
            <w:proofErr w:type="spellEnd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 xml:space="preserve"> ядер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менее 4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менее 4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менее 2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менее 2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дюйм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размер экрана /монитора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менее 14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менее 14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менее 14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менее 14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26.20.15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ств дл</w:t>
            </w:r>
            <w:proofErr w:type="gramEnd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 xml:space="preserve"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</w:t>
            </w: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lastRenderedPageBreak/>
              <w:t>настольные, рабочие станции вывода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lastRenderedPageBreak/>
              <w:t>383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рубль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Предельная цена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 xml:space="preserve"> не более 80 000,00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более 60 000,00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более 35 000,00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более 30 000,00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2931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Гигагерц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Частота процессора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менее 2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менее 2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 xml:space="preserve">не менее 1,5 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менее 1,1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2553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Гигабайт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Размер оперативной памяти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менее 4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менее 4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менее 4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менее 2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2553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Гигабайт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Объем накопителя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менее 240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менее 240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менее 240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менее 120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Дюйм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Размер экрана/монитора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менее 18,5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менее 18,5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менее 18,5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менее 16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26.20.16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Принтер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383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Рубль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Предельная цена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более 40 000,00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более 40 000,00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более 40 000,00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более 40 000,00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Метод печати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Лазерный/струйный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Лазерный/струйный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Лазерный/струйный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Лазерный/струйный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Цветность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Цветной/черно-белый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Цветной/черно-белый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Цветной/черно-белый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Цветной/черно-белый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Максимальный формат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А3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А3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А3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А3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26.20.16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Многофункциональное 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383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Рубль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Предельная цена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более 40 000,00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более 40 000,00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более 40 000,00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более 40 000,00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Метод печати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Лазерный/струйный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Лазерный/струйный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Лазерный/струйный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5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Лазерный/струйный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Цветность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Цветной/черно-белый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Цветной/черно-белый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Цветной/черно-белый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Цветной/черно-белый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Разрешение сканирования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менее 600х600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менее 600х600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менее 600х600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менее 600х600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Максимальный формат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А3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А3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А3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А3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26.30.11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 xml:space="preserve">Телефоны мобильные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383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Рубль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Предельная цена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более 15 000,00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более 10 000,00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более 7 000,00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более 5 000,00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29.10.2022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Автомобили легковые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Рубль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Предельная цена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 xml:space="preserve">не более 1,5 </w:t>
            </w:r>
            <w:proofErr w:type="spellStart"/>
            <w:proofErr w:type="gramStart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млн</w:t>
            </w:r>
            <w:proofErr w:type="spellEnd"/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 xml:space="preserve">не более 1,5 </w:t>
            </w:r>
            <w:proofErr w:type="spellStart"/>
            <w:proofErr w:type="gramStart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млн</w:t>
            </w:r>
            <w:proofErr w:type="spellEnd"/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Закупка не предусмотрена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Закупка не предусмотрена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251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proofErr w:type="spellStart"/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Лошадинная</w:t>
            </w:r>
            <w:proofErr w:type="spellEnd"/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 xml:space="preserve"> сила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Мощность двигателя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более 200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более 200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Закупка не предусмотрена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03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Закупка не предусмотрена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2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29.10.1930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Средства автотранспортные для перевозки 10 человек и более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383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Рубль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Предельная цена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 xml:space="preserve">не более 1,5 </w:t>
            </w:r>
            <w:proofErr w:type="spellStart"/>
            <w:proofErr w:type="gramStart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млн</w:t>
            </w:r>
            <w:proofErr w:type="spellEnd"/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2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Закупка не предусмотрена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26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Закупка не предусмотрена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Закупка не предусмотрена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36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251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proofErr w:type="spellStart"/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Лошадинная</w:t>
            </w:r>
            <w:proofErr w:type="spellEnd"/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 xml:space="preserve"> сила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мощность двигателя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более 200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2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5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5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5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lastRenderedPageBreak/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29.10.1941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Средства автотранспортные грузовые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383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Рубль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Предельная цена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 xml:space="preserve">не более 1,5 </w:t>
            </w:r>
            <w:proofErr w:type="spellStart"/>
            <w:proofErr w:type="gramStart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млн</w:t>
            </w:r>
            <w:proofErr w:type="spellEnd"/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5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Закупка не предусмотрена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5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Закупка не предусмотрена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5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Закупка не предусмотрена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5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251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proofErr w:type="spellStart"/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Лошадинная</w:t>
            </w:r>
            <w:proofErr w:type="spellEnd"/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 xml:space="preserve"> сила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Мощность двигателя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более 200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5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5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5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20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31.01.11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комплектация</w:t>
            </w: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br/>
              <w:t>предельная цена</w:t>
            </w: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br/>
              <w:t>материал (металл)</w:t>
            </w: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br/>
              <w:t>обивочные материалы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proofErr w:type="gramStart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микрофибра</w:t>
            </w:r>
            <w:proofErr w:type="spellEnd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), ткань, нетканые материалы</w:t>
            </w:r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5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proofErr w:type="gramStart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микрофибра</w:t>
            </w:r>
            <w:proofErr w:type="spellEnd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 xml:space="preserve">), ткань, нетканые </w:t>
            </w: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lastRenderedPageBreak/>
              <w:t>материалы</w:t>
            </w:r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lastRenderedPageBreak/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5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proofErr w:type="gramStart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микрофибра</w:t>
            </w:r>
            <w:proofErr w:type="spellEnd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), ткань, нетканые материалы</w:t>
            </w:r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5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предельное значение - ткань;</w:t>
            </w: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br/>
              <w:t>возможные значения: нетканые материалы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262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31.01.12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материал (вид древесины)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proofErr w:type="gramStart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мягколистве-нных</w:t>
            </w:r>
            <w:proofErr w:type="spellEnd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 xml:space="preserve"> пород:</w:t>
            </w: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br/>
              <w:t xml:space="preserve">береза, лиственница, </w:t>
            </w: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lastRenderedPageBreak/>
              <w:t>сосна, ель</w:t>
            </w:r>
            <w:proofErr w:type="gramEnd"/>
          </w:p>
        </w:tc>
        <w:tc>
          <w:tcPr>
            <w:tcW w:w="24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lastRenderedPageBreak/>
              <w:t> </w:t>
            </w:r>
          </w:p>
        </w:tc>
        <w:tc>
          <w:tcPr>
            <w:tcW w:w="4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9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proofErr w:type="gramStart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мягколистве-нных</w:t>
            </w:r>
            <w:proofErr w:type="spellEnd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 xml:space="preserve"> пород:</w:t>
            </w: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br/>
              <w:t>береза, лиственница, сосна, ель</w:t>
            </w:r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5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 xml:space="preserve">возможное значение: древесина хвойных и </w:t>
            </w:r>
            <w:proofErr w:type="spellStart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мягколистве-нных</w:t>
            </w:r>
            <w:proofErr w:type="spellEnd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 xml:space="preserve"> пород: береза, лиственница, сосна, ель</w:t>
            </w:r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5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 xml:space="preserve">возможное значение: древесина хвойных и </w:t>
            </w:r>
            <w:proofErr w:type="spellStart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мягколистве-нных</w:t>
            </w:r>
            <w:proofErr w:type="spellEnd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 xml:space="preserve"> пород: береза, лиственница, сосна, ель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5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Обивочные материалы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  <w:proofErr w:type="gramStart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микрофибра</w:t>
            </w:r>
            <w:proofErr w:type="spellEnd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), ткань, нетканые материалы</w:t>
            </w:r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5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  <w:proofErr w:type="gramStart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микрофибра</w:t>
            </w:r>
            <w:proofErr w:type="spellEnd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), ткань, нетканые материалы</w:t>
            </w:r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5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  <w:proofErr w:type="gramStart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микрофибра</w:t>
            </w:r>
            <w:proofErr w:type="spellEnd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), ткань, нетканые материалы</w:t>
            </w:r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5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предельное значение - ткань;</w:t>
            </w: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br/>
              <w:t>возможное значение: нетканые материалы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5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31.01.11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Мебель металлическая для офисов.</w:t>
            </w: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br/>
              <w:t xml:space="preserve"> </w:t>
            </w:r>
            <w:proofErr w:type="gramStart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 xml:space="preserve">Пояснения по требуемой продукции: шкафы, столы, </w:t>
            </w:r>
            <w:proofErr w:type="spellStart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стелажи</w:t>
            </w:r>
            <w:proofErr w:type="spellEnd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, тумбы и.т.п. для административных помещений, учебных заведений, учреждений культуры и т.п.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материал (металл)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proofErr w:type="gramStart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предельное значение: кожа натуральная возможные значения: искусственная кожа, мебельный (искусственный) мех, искусственная замша (</w:t>
            </w:r>
            <w:proofErr w:type="spellStart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микрофибра</w:t>
            </w:r>
            <w:proofErr w:type="spellEnd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), ткань, нетканые материалы</w:t>
            </w:r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5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proofErr w:type="gramStart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 xml:space="preserve">предельное значение: кожа натуральная возможные значения: искусственная </w:t>
            </w: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lastRenderedPageBreak/>
              <w:t>кожа, мебельный (искусственный) мех, искусственная замша (</w:t>
            </w:r>
            <w:proofErr w:type="spellStart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микрофибра</w:t>
            </w:r>
            <w:proofErr w:type="spellEnd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), ткань, нетканые материалы</w:t>
            </w:r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lastRenderedPageBreak/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5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proofErr w:type="gramStart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предельное значение: искусственная кожа возможные значения: искусственная кожа, мебельный (искусственный) мех, искусственная замша (</w:t>
            </w:r>
            <w:proofErr w:type="spellStart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микрофибра</w:t>
            </w:r>
            <w:proofErr w:type="spellEnd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), ткань, нетканые материалы</w:t>
            </w:r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5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предельное значение: ткань возможные значения: нетканые материалы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267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31.01.12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Мебель деревянная для офисов.</w:t>
            </w: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br/>
              <w:t xml:space="preserve"> </w:t>
            </w:r>
            <w:proofErr w:type="gramStart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 xml:space="preserve">Пояснения по требуемой продукции: шкафы, столы, </w:t>
            </w:r>
            <w:proofErr w:type="spellStart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стелажи</w:t>
            </w:r>
            <w:proofErr w:type="spellEnd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, тумбы и.т.п. для административных помещений, учебных заведений, учреждений культуры и т.п.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материал (вид древесины) обивочные материалы предельная цена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proofErr w:type="gramStart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 xml:space="preserve">предельное значение: массив древесины "ценных" пород (твердолиственных и тропических возможные значения: древесина хвойных и </w:t>
            </w:r>
            <w:proofErr w:type="spellStart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мягколиственных</w:t>
            </w:r>
            <w:proofErr w:type="spellEnd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 xml:space="preserve"> </w:t>
            </w: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lastRenderedPageBreak/>
              <w:t>пород: береза, лиственница, сосна, ель предельное значение: кожа натуральная возможные значения: искусственная кожа, мебельный (искусственный) мех, искусственная замша (</w:t>
            </w:r>
            <w:proofErr w:type="spellStart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микрофибра</w:t>
            </w:r>
            <w:proofErr w:type="spellEnd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), ткань, нетканые материалы</w:t>
            </w:r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lastRenderedPageBreak/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93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proofErr w:type="gramStart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 xml:space="preserve">возможные значения: древесина хвойных и </w:t>
            </w:r>
            <w:proofErr w:type="spellStart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мягколиственных</w:t>
            </w:r>
            <w:proofErr w:type="spellEnd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 xml:space="preserve"> пород: береза, лиственница, сосна, ель предельное значение: кожа натуральная возможные значения: искусственная кожа, мебельный (искусственный) мех, искусственная замша (</w:t>
            </w:r>
            <w:proofErr w:type="spellStart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микрофибра</w:t>
            </w:r>
            <w:proofErr w:type="spellEnd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), ткань, нетканые материалы</w:t>
            </w:r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8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proofErr w:type="gramStart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 xml:space="preserve">возможные значения: древесина хвойных и </w:t>
            </w:r>
            <w:proofErr w:type="spellStart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мягколиственных</w:t>
            </w:r>
            <w:proofErr w:type="spellEnd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 xml:space="preserve"> пород: береза, лиственница, сосна, ель предельное значение: искусственная кожа возможные значения: мебельный (искусственный) мех, искусственная замша (</w:t>
            </w:r>
            <w:proofErr w:type="spellStart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микрофибра</w:t>
            </w:r>
            <w:proofErr w:type="spellEnd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), ткань, нетканые материалы</w:t>
            </w:r>
            <w:proofErr w:type="gramEnd"/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6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 xml:space="preserve">возможные значения: древесина хвойных и </w:t>
            </w:r>
            <w:proofErr w:type="spellStart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мягколиственных</w:t>
            </w:r>
            <w:proofErr w:type="spellEnd"/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 xml:space="preserve"> пород: береза, лиственница, сосна, ель предельное значение: ткань возможные значения: нетканые материалы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27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lastRenderedPageBreak/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31.10.30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скорость канала передачи данных доля потерянных пакетов</w:t>
            </w: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br/>
            </w: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br/>
            </w: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br/>
              <w:t>предельная цена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339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31.20.11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Услуги подвижной связи общего пользования - обеспечение доступа и поддержка пользователя.</w:t>
            </w: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br/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 xml:space="preserve">тарификация услуги голосовой связи, доступа в информационно-телекоммуникационную сеть "Интернет" (лимитная/ </w:t>
            </w:r>
            <w:proofErr w:type="spellStart"/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безлимитная</w:t>
            </w:r>
            <w:proofErr w:type="spellEnd"/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более 4 тыс.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5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более 2 тыс.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57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 предельная цена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более 1 тыс.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5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более 0,8 тыс.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5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61.20.42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 xml:space="preserve">Услуги по широкополосному доступу к информационно-коммуникационной сети "Интернет" по </w:t>
            </w: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lastRenderedPageBreak/>
              <w:t>беспроводным сетям.</w:t>
            </w: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br/>
              <w:t>Пояснения по требуемой услуге:</w:t>
            </w: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br/>
              <w:t>услуга связи для ноутбуков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lastRenderedPageBreak/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4"/>
                <w:szCs w:val="24"/>
                <w:lang w:val="ru-RU"/>
              </w:rPr>
            </w:pPr>
            <w:r w:rsidRPr="002836CA">
              <w:rPr>
                <w:b w:val="0"/>
                <w:i w:val="0"/>
                <w:sz w:val="24"/>
                <w:szCs w:val="24"/>
                <w:lang w:val="ru-RU"/>
              </w:rPr>
              <w:t>предельная цена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высшая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более 4 тыс.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5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главная, ведущая группы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более 2 тыс.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5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старшая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более 1 тыс.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5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525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Младшая группа должностей муниципальной службы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не более 0,8 тыс.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5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58.29.13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 xml:space="preserve">Обеспечение программное для администрирования баз данных на электронном носителе. Пояснения по требуемой продукции: </w:t>
            </w: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lastRenderedPageBreak/>
              <w:t>системы управления базами данных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lastRenderedPageBreak/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 xml:space="preserve">стоимость годового владения программным обеспечением (включая </w:t>
            </w: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lastRenderedPageBreak/>
              <w:t>договоры технической поддержки, обслуживания, сервисные договоры) из расчета на одного пользователя в течение всего срока службы</w:t>
            </w: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br/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br/>
              <w:t>предельная цена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75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51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lastRenderedPageBreak/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61.90.10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 xml:space="preserve">Услуги телекоммуникационные прочие. Пояснения по требуемым услугам: оказание услуг по предоставлению </w:t>
            </w: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lastRenderedPageBreak/>
              <w:t>высокоскоростного доступа в информационно-телекоммуникационную сеть "Интернет»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lastRenderedPageBreak/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 xml:space="preserve">максимальная скорость соединения в информационно-телекоммуникационной сети </w:t>
            </w: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lastRenderedPageBreak/>
              <w:t>"Интернет</w:t>
            </w: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br/>
            </w: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br/>
              <w:t>предельная цена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5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  <w:tr w:rsidR="00BE01A0" w:rsidRPr="002836CA" w:rsidTr="00BE01A0">
        <w:trPr>
          <w:gridAfter w:val="2"/>
          <w:wAfter w:w="547" w:type="dxa"/>
          <w:trHeight w:val="151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E01A0" w:rsidRPr="002836CA" w:rsidRDefault="00BE01A0" w:rsidP="00BE01A0">
            <w:pPr>
              <w:rPr>
                <w:b w:val="0"/>
                <w:i w:val="0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2836CA">
              <w:rPr>
                <w:b w:val="0"/>
                <w:i w:val="0"/>
                <w:sz w:val="20"/>
                <w:szCs w:val="20"/>
                <w:lang w:val="ru-RU"/>
              </w:rPr>
              <w:t> </w:t>
            </w:r>
          </w:p>
        </w:tc>
        <w:tc>
          <w:tcPr>
            <w:tcW w:w="4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01A0" w:rsidRPr="002836CA" w:rsidRDefault="00BE01A0" w:rsidP="00BE01A0">
            <w:pPr>
              <w:jc w:val="center"/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</w:pPr>
            <w:r w:rsidRPr="002836CA">
              <w:rPr>
                <w:rFonts w:ascii="Calibri" w:hAnsi="Calibri"/>
                <w:b w:val="0"/>
                <w:i w:val="0"/>
                <w:sz w:val="20"/>
                <w:szCs w:val="20"/>
                <w:u w:val="single"/>
                <w:lang w:val="ru-RU"/>
              </w:rPr>
              <w:t> </w:t>
            </w:r>
          </w:p>
        </w:tc>
      </w:tr>
    </w:tbl>
    <w:p w:rsidR="00DA28AA" w:rsidRPr="002836CA" w:rsidRDefault="00DA28AA" w:rsidP="00BE01A0">
      <w:pPr>
        <w:spacing w:after="200" w:line="276" w:lineRule="auto"/>
        <w:rPr>
          <w:lang w:val="ru-RU"/>
        </w:rPr>
      </w:pPr>
    </w:p>
    <w:sectPr w:rsidR="00DA28AA" w:rsidRPr="002836CA" w:rsidSect="00BE01A0">
      <w:pgSz w:w="16838" w:h="11906" w:orient="landscape"/>
      <w:pgMar w:top="1701" w:right="1670" w:bottom="850" w:left="1134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281"/>
  <w:characterSpacingControl w:val="doNotCompress"/>
  <w:compat/>
  <w:rsids>
    <w:rsidRoot w:val="009D0C1B"/>
    <w:rsid w:val="00055126"/>
    <w:rsid w:val="001E7D8D"/>
    <w:rsid w:val="002836CA"/>
    <w:rsid w:val="002F32E3"/>
    <w:rsid w:val="00353A39"/>
    <w:rsid w:val="008F1C99"/>
    <w:rsid w:val="009D0C1B"/>
    <w:rsid w:val="00A34CF7"/>
    <w:rsid w:val="00B779D6"/>
    <w:rsid w:val="00BE01A0"/>
    <w:rsid w:val="00C305F0"/>
    <w:rsid w:val="00C4088A"/>
    <w:rsid w:val="00C52413"/>
    <w:rsid w:val="00C66061"/>
    <w:rsid w:val="00DA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1B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0C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9D0C1B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C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C1B"/>
    <w:rPr>
      <w:rFonts w:ascii="Tahoma" w:eastAsia="Times New Roman" w:hAnsi="Tahoma" w:cs="Tahoma"/>
      <w:b/>
      <w:i/>
      <w:sz w:val="16"/>
      <w:szCs w:val="16"/>
      <w:lang w:val="en-US" w:eastAsia="ru-RU"/>
    </w:rPr>
  </w:style>
  <w:style w:type="paragraph" w:styleId="a6">
    <w:name w:val="List Paragraph"/>
    <w:basedOn w:val="a"/>
    <w:uiPriority w:val="34"/>
    <w:qFormat/>
    <w:rsid w:val="00055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EC92D032F5566399BBBEDC8045700D20F100E58557E6FBF387D01A6qE7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AEC92D032F5566399BBBEDC8045700D20F100E59517E6FBF387D01A6qE7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5E1B689D07AAA74FE74B6FCA4A3B33A04928E6A7940F019AA462646BB45F4F819FFB0DDC019B128B70B863BC4F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229F482C1C351B701C9F341A908B261CC6D10B1E66100EF2FA221E81B6C215903F2AC69c2D8J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file:///C:\Users\orgotdel2\Desktop\&#1044;&#1086;&#1082;&#1091;&#1084;&#1077;&#1085;&#1090;&#1099;\&#1053;&#1086;&#1088;&#1084;&#1080;&#1088;&#1086;&#1074;&#1072;&#1085;&#1080;&#1077;\2023\&#1042;&#1077;&#1076;&#1086;&#1084;&#1089;&#1090;&#1074;&#1077;&#1085;&#1085;&#1099;&#1081;%20&#1087;&#1077;&#1088;&#1077;&#1095;&#1077;&#1085;&#1100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3181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2023-02-10T07:40:00Z</dcterms:created>
  <dcterms:modified xsi:type="dcterms:W3CDTF">2023-02-10T07:40:00Z</dcterms:modified>
</cp:coreProperties>
</file>