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6" w:rsidRPr="00C223C5" w:rsidRDefault="00074806" w:rsidP="0007480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74806" w:rsidRPr="00C223C5" w:rsidRDefault="00074806" w:rsidP="0007480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806" w:rsidRPr="00C223C5" w:rsidRDefault="00074806" w:rsidP="000748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74806" w:rsidRPr="00C223C5" w:rsidRDefault="00074806" w:rsidP="000748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74806" w:rsidRPr="00C223C5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№                                                                                                                                                                                                                                </w:t>
      </w:r>
    </w:p>
    <w:p w:rsidR="00074806" w:rsidRPr="00C223C5" w:rsidRDefault="00074806" w:rsidP="00074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Pr="00E06DCF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74806" w:rsidRPr="00E06DCF" w:rsidTr="0023167E">
        <w:tc>
          <w:tcPr>
            <w:tcW w:w="9464" w:type="dxa"/>
          </w:tcPr>
          <w:p w:rsidR="00074806" w:rsidRPr="00E06DCF" w:rsidRDefault="00074806" w:rsidP="002316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утверждении  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Программы профилактики </w:t>
            </w:r>
            <w:r w:rsidRPr="00E06DC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  <w:lang w:val="ru-RU"/>
              </w:rPr>
              <w:t>рисков причинения вреда (ущерба) охраняемым законом ценностям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оценка соблюдения которых является предметом муниципального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жилищного 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контроля </w:t>
            </w:r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E06DCF"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  <w:lang w:val="ru-RU"/>
              </w:rPr>
              <w:t>муниципальном округе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  <w:lang w:val="ru-RU"/>
              </w:rPr>
              <w:t xml:space="preserve"> на 2024</w:t>
            </w:r>
            <w:r w:rsidRPr="00E06DCF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  <w:lang w:val="ru-RU"/>
              </w:rPr>
              <w:t xml:space="preserve"> год</w:t>
            </w:r>
            <w:r w:rsidRPr="00E06DC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074806" w:rsidRPr="00974151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4806" w:rsidRPr="00974151" w:rsidRDefault="00074806" w:rsidP="00074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На основании части 2 статьи 44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Федерального закона от 31 июля 2020 года № 248-ФЗ "О государственном контроле (надзоре) и муниципальном контроле в Российской Федерации"</w:t>
      </w: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,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74151">
        <w:rPr>
          <w:rFonts w:ascii="Times New Roman" w:hAnsi="Times New Roman" w:cs="Times New Roman"/>
          <w:sz w:val="26"/>
          <w:szCs w:val="26"/>
        </w:rPr>
        <w:t xml:space="preserve">, ст. 42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74151">
        <w:rPr>
          <w:rFonts w:ascii="Times New Roman" w:hAnsi="Times New Roman" w:cs="Times New Roman"/>
          <w:sz w:val="26"/>
          <w:szCs w:val="26"/>
        </w:rPr>
        <w:t xml:space="preserve"> администрация округа</w:t>
      </w:r>
    </w:p>
    <w:p w:rsidR="00074806" w:rsidRPr="00974151" w:rsidRDefault="00074806" w:rsidP="00074806">
      <w:pPr>
        <w:tabs>
          <w:tab w:val="left" w:pos="0"/>
        </w:tabs>
        <w:spacing w:after="0" w:line="240" w:lineRule="auto"/>
        <w:ind w:left="-142" w:right="-1" w:firstLine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74151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074806" w:rsidRPr="00974151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</w:pP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1. Утвердить 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 xml:space="preserve">Программу профилактики </w:t>
      </w:r>
      <w:r w:rsidRPr="00974151">
        <w:rPr>
          <w:rFonts w:ascii="Times New Roman" w:hAnsi="Times New Roman" w:cs="Times New Roman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жилищного контроля </w:t>
      </w:r>
      <w:r w:rsidRPr="00974151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974151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974151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муниципальном округе</w:t>
      </w:r>
      <w:r w:rsidRPr="0097415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74151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 год (прилагается).</w:t>
      </w:r>
    </w:p>
    <w:p w:rsidR="00074806" w:rsidRPr="00974151" w:rsidRDefault="00074806" w:rsidP="0007480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415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741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74151">
        <w:rPr>
          <w:rFonts w:ascii="Times New Roman" w:hAnsi="Times New Roman"/>
          <w:sz w:val="26"/>
          <w:szCs w:val="26"/>
        </w:rPr>
        <w:t xml:space="preserve"> исполнением настоящего</w:t>
      </w:r>
      <w:r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151">
        <w:rPr>
          <w:rFonts w:ascii="Times New Roman" w:hAnsi="Times New Roman" w:cs="Times New Roman"/>
          <w:sz w:val="26"/>
          <w:szCs w:val="26"/>
        </w:rPr>
        <w:t>3. Настоящее постановление</w:t>
      </w:r>
      <w:r w:rsidRPr="00E06DCF">
        <w:rPr>
          <w:rFonts w:ascii="Times New Roman" w:hAnsi="Times New Roman" w:cs="Times New Roman"/>
          <w:sz w:val="26"/>
          <w:szCs w:val="26"/>
        </w:rPr>
        <w:t xml:space="preserve"> вступа</w:t>
      </w:r>
      <w:r>
        <w:rPr>
          <w:rFonts w:ascii="Times New Roman" w:hAnsi="Times New Roman" w:cs="Times New Roman"/>
          <w:sz w:val="26"/>
          <w:szCs w:val="26"/>
        </w:rPr>
        <w:t>ет в силу со дня его официального опубликования.</w:t>
      </w:r>
    </w:p>
    <w:p w:rsidR="00074806" w:rsidRPr="00E06DCF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Pr="00E06DCF" w:rsidRDefault="00074806" w:rsidP="000748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4806" w:rsidRPr="00C51D9B" w:rsidRDefault="00074806" w:rsidP="00074806">
      <w:pPr>
        <w:shd w:val="clear" w:color="auto" w:fill="FFFFFF"/>
        <w:tabs>
          <w:tab w:val="left" w:pos="6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1D9B">
        <w:rPr>
          <w:rFonts w:ascii="Times New Roman" w:eastAsia="Times New Roman" w:hAnsi="Times New Roman" w:cs="Times New Roman"/>
          <w:bCs/>
          <w:sz w:val="26"/>
          <w:szCs w:val="26"/>
        </w:rPr>
        <w:t>Глава округа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            И.В. Быков            </w:t>
      </w:r>
    </w:p>
    <w:p w:rsidR="00074806" w:rsidRPr="00C51D9B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Pr="00C51D9B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074806" w:rsidRPr="00E06DCF" w:rsidTr="0023167E">
        <w:tc>
          <w:tcPr>
            <w:tcW w:w="5637" w:type="dxa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933" w:type="dxa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Утверждена</w:t>
            </w:r>
          </w:p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постановлением администрации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округа </w:t>
            </w:r>
            <w:proofErr w:type="gramStart"/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от</w:t>
            </w:r>
            <w:proofErr w:type="gramEnd"/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 ___________ № _____</w:t>
            </w:r>
          </w:p>
          <w:p w:rsidR="00074806" w:rsidRPr="00E06DCF" w:rsidRDefault="00074806" w:rsidP="002316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E06DC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</w:t>
      </w:r>
      <w:r w:rsidRPr="00E06DC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>, оценка соблюдения которых является предметом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жилищного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Pr="00E06DCF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</w:t>
      </w:r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E06DCF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муниципальном округе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</w:t>
      </w:r>
      <w:r w:rsidRPr="00E06DCF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год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E06DCF" w:rsidRDefault="00074806" w:rsidP="0007480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06DCF">
        <w:rPr>
          <w:rFonts w:ascii="Times New Roman" w:hAnsi="Times New Roman" w:cs="Times New Roman"/>
          <w:sz w:val="26"/>
          <w:szCs w:val="26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6"/>
          <w:szCs w:val="26"/>
        </w:rPr>
        <w:t>няемым законом ценностям на 2024</w:t>
      </w:r>
      <w:r w:rsidRPr="00E06DCF">
        <w:rPr>
          <w:rFonts w:ascii="Times New Roman" w:hAnsi="Times New Roman" w:cs="Times New Roman"/>
          <w:sz w:val="26"/>
          <w:szCs w:val="26"/>
        </w:rPr>
        <w:t xml:space="preserve"> год в сфере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E06DC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06DCF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E06DCF"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в соответствии с 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 законом от 31 июля 2020 года №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248-ФЗ "О государственном контроле (надзоре) и муниципальном контроле в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Российской Федерации" (далее - №</w:t>
      </w:r>
      <w:r w:rsidRPr="00E06DC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248-ФЗ) в </w:t>
      </w:r>
      <w:r w:rsidRPr="00E06DCF">
        <w:rPr>
          <w:rFonts w:ascii="Times New Roman" w:hAnsi="Times New Roman" w:cs="Times New Roman"/>
          <w:sz w:val="26"/>
          <w:szCs w:val="26"/>
        </w:rPr>
        <w:t>целях  стимулирования добросовестного соблюдения обязательных требований организациями  и гражданами,  устранения условий</w:t>
      </w:r>
      <w:proofErr w:type="gramEnd"/>
      <w:r w:rsidRPr="00E06DCF">
        <w:rPr>
          <w:rFonts w:ascii="Times New Roman" w:hAnsi="Times New Roman" w:cs="Times New Roman"/>
          <w:sz w:val="26"/>
          <w:szCs w:val="26"/>
        </w:rPr>
        <w:t>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4806" w:rsidRPr="00E06DCF" w:rsidRDefault="00074806" w:rsidP="000748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Настоящая Программа разработана и подлежит исполнению администрацией </w:t>
      </w:r>
      <w:proofErr w:type="spellStart"/>
      <w:r w:rsidRPr="00E06DC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06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E06DCF">
        <w:rPr>
          <w:rFonts w:ascii="Times New Roman" w:hAnsi="Times New Roman" w:cs="Times New Roman"/>
          <w:sz w:val="26"/>
          <w:szCs w:val="26"/>
        </w:rPr>
        <w:t>(далее по тексту –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E06DCF">
        <w:rPr>
          <w:rFonts w:ascii="Times New Roman" w:hAnsi="Times New Roman" w:cs="Times New Roman"/>
          <w:sz w:val="26"/>
          <w:szCs w:val="26"/>
        </w:rPr>
        <w:t>).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74806" w:rsidRP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7480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</w:t>
      </w:r>
      <w:r w:rsidRPr="0007480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0748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BA0B11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BA0B11">
        <w:rPr>
          <w:color w:val="000000"/>
          <w:sz w:val="26"/>
          <w:szCs w:val="26"/>
        </w:rPr>
        <w:t>ресурсоснабжающими</w:t>
      </w:r>
      <w:proofErr w:type="spellEnd"/>
      <w:r w:rsidRPr="00BA0B11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74806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11) требований к предоставлению жилых помещений в наемных </w:t>
      </w:r>
      <w:r>
        <w:rPr>
          <w:color w:val="000000"/>
          <w:sz w:val="26"/>
          <w:szCs w:val="26"/>
        </w:rPr>
        <w:t>домах социального использования;</w:t>
      </w:r>
    </w:p>
    <w:p w:rsidR="00074806" w:rsidRPr="00FA6F0A" w:rsidRDefault="00074806" w:rsidP="00074806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FA6F0A">
        <w:rPr>
          <w:sz w:val="26"/>
          <w:szCs w:val="26"/>
        </w:rPr>
        <w:t>)</w:t>
      </w:r>
      <w:r w:rsidRPr="00FA6F0A">
        <w:rPr>
          <w:rFonts w:ascii="PT Serif" w:hAnsi="PT Serif"/>
          <w:sz w:val="26"/>
          <w:szCs w:val="26"/>
          <w:shd w:val="clear" w:color="auto" w:fill="FFFFFF"/>
        </w:rPr>
        <w:t xml:space="preserve">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Объектами </w:t>
      </w:r>
      <w:bookmarkStart w:id="0" w:name="_Hlk77676821"/>
      <w:r w:rsidRPr="00BA0B11">
        <w:rPr>
          <w:color w:val="000000"/>
          <w:sz w:val="26"/>
          <w:szCs w:val="26"/>
        </w:rPr>
        <w:t xml:space="preserve">муниципального жилищного контроля </w:t>
      </w:r>
      <w:bookmarkEnd w:id="0"/>
      <w:r w:rsidRPr="00BA0B11">
        <w:rPr>
          <w:color w:val="000000"/>
          <w:sz w:val="26"/>
          <w:szCs w:val="26"/>
        </w:rPr>
        <w:t>являются: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BA0B11">
        <w:rPr>
          <w:color w:val="000000"/>
          <w:sz w:val="26"/>
          <w:szCs w:val="26"/>
        </w:rPr>
        <w:t>в том числе предъявляемые к контролируемым лицам, осуществляющим деятельность, действия (бездействие)</w:t>
      </w:r>
      <w:bookmarkEnd w:id="1"/>
      <w:bookmarkEnd w:id="2"/>
      <w:r>
        <w:rPr>
          <w:color w:val="000000"/>
          <w:sz w:val="26"/>
          <w:szCs w:val="26"/>
        </w:rPr>
        <w:t>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</w:t>
      </w:r>
      <w:r>
        <w:rPr>
          <w:color w:val="000000"/>
          <w:sz w:val="26"/>
          <w:szCs w:val="26"/>
        </w:rPr>
        <w:t>я</w:t>
      </w:r>
      <w:r w:rsidRPr="00BA0B11">
        <w:rPr>
          <w:color w:val="000000"/>
          <w:sz w:val="26"/>
          <w:szCs w:val="26"/>
        </w:rPr>
        <w:t>;</w:t>
      </w:r>
    </w:p>
    <w:p w:rsidR="00074806" w:rsidRPr="00BA0B11" w:rsidRDefault="00074806" w:rsidP="00074806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3) жилые помещения муниципального жилищного фонда, общее имущество в многоквартирных домах,</w:t>
      </w:r>
      <w:r>
        <w:rPr>
          <w:color w:val="000000"/>
          <w:sz w:val="26"/>
          <w:szCs w:val="26"/>
        </w:rPr>
        <w:t xml:space="preserve"> </w:t>
      </w:r>
      <w:r w:rsidRPr="00BA0B11">
        <w:rPr>
          <w:color w:val="000000"/>
          <w:sz w:val="26"/>
          <w:szCs w:val="26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074806" w:rsidRPr="00543D43" w:rsidRDefault="00074806" w:rsidP="00074806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 с пунктом 1.8 положения  о муниципальном жилищном контроле в </w:t>
      </w:r>
      <w:proofErr w:type="spellStart"/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Усть-Кубинском</w:t>
      </w:r>
      <w:proofErr w:type="spellEnd"/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муниципальном округе, утвержденном  </w:t>
      </w:r>
      <w:hyperlink r:id="rId7" w:history="1"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решением Представительного Собрания </w:t>
        </w:r>
        <w:proofErr w:type="spellStart"/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Усть-Кубинского</w:t>
        </w:r>
        <w:proofErr w:type="spellEnd"/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 xml:space="preserve"> муниципального округа от 24 ноября </w:t>
        </w:r>
        <w:r w:rsidRPr="00543D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2022 года № 92</w:t>
        </w:r>
      </w:hyperlink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, система оценки и управления рисками при осуществлении муниципального жилищного контроля не применяется.</w:t>
      </w:r>
      <w:r>
        <w:rPr>
          <w:rFonts w:ascii="Montserrat" w:hAnsi="Montserrat"/>
          <w:color w:val="273350"/>
          <w:sz w:val="20"/>
          <w:szCs w:val="20"/>
          <w:shd w:val="clear" w:color="auto" w:fill="FFFFFF"/>
        </w:rPr>
        <w:t xml:space="preserve"> </w:t>
      </w:r>
      <w:r w:rsidRPr="00543D43">
        <w:rPr>
          <w:rFonts w:ascii="Times New Roman" w:hAnsi="Times New Roman" w:cs="Times New Roman"/>
          <w:sz w:val="26"/>
          <w:szCs w:val="26"/>
          <w:shd w:val="clear" w:color="auto" w:fill="FFFFFF"/>
        </w:rPr>
        <w:t>Плановых контрольных мероприятий не проводится.</w:t>
      </w:r>
    </w:p>
    <w:p w:rsidR="00074806" w:rsidRPr="006242F9" w:rsidRDefault="00074806" w:rsidP="00074806">
      <w:pPr>
        <w:spacing w:after="0" w:line="240" w:lineRule="auto"/>
        <w:ind w:firstLine="59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6242F9">
        <w:rPr>
          <w:rFonts w:ascii="Times New Roman" w:hAnsi="Times New Roman" w:cs="Times New Roman"/>
          <w:sz w:val="26"/>
          <w:szCs w:val="26"/>
        </w:rPr>
        <w:t xml:space="preserve">неплановых </w:t>
      </w:r>
      <w:r>
        <w:rPr>
          <w:rFonts w:ascii="Times New Roman" w:hAnsi="Times New Roman" w:cs="Times New Roman"/>
          <w:sz w:val="26"/>
          <w:szCs w:val="26"/>
        </w:rPr>
        <w:t>контрольных мероприятий в 2023</w:t>
      </w:r>
      <w:r w:rsidRPr="006242F9">
        <w:rPr>
          <w:rFonts w:ascii="Times New Roman" w:hAnsi="Times New Roman" w:cs="Times New Roman"/>
          <w:sz w:val="26"/>
          <w:szCs w:val="26"/>
        </w:rPr>
        <w:t xml:space="preserve"> году не проводилось.</w:t>
      </w:r>
    </w:p>
    <w:p w:rsidR="00074806" w:rsidRPr="00C5316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166">
        <w:rPr>
          <w:rFonts w:ascii="Times New Roman" w:eastAsia="Times New Roman" w:hAnsi="Times New Roman" w:cs="Times New Roman"/>
          <w:sz w:val="26"/>
          <w:szCs w:val="26"/>
        </w:rPr>
        <w:t>Профилактическая деятельность в целях недопущения нарушений действующего законодательства проведена в полном объ</w:t>
      </w:r>
      <w:r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ме.</w:t>
      </w:r>
    </w:p>
    <w:p w:rsidR="00074806" w:rsidRPr="00067FB6" w:rsidRDefault="00074806" w:rsidP="00074806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Информирование осуществляется </w:t>
      </w:r>
      <w:r>
        <w:rPr>
          <w:color w:val="000000"/>
          <w:sz w:val="26"/>
          <w:szCs w:val="26"/>
        </w:rPr>
        <w:t>администрацией округа</w:t>
      </w:r>
      <w:r w:rsidRPr="00BA0B11">
        <w:rPr>
          <w:color w:val="000000"/>
          <w:sz w:val="26"/>
          <w:szCs w:val="26"/>
        </w:rPr>
        <w:t xml:space="preserve"> по вопросам соблюдения обязательных требований посредством размещения соответствующих сведений на официальном сайте </w:t>
      </w:r>
      <w:r>
        <w:rPr>
          <w:color w:val="000000"/>
          <w:sz w:val="26"/>
          <w:szCs w:val="26"/>
        </w:rPr>
        <w:t>администрации округа</w:t>
      </w:r>
      <w:r w:rsidRPr="00BA0B11">
        <w:rPr>
          <w:color w:val="000000"/>
          <w:sz w:val="26"/>
          <w:szCs w:val="26"/>
        </w:rPr>
        <w:t xml:space="preserve"> в информационно-телекоммуникационной сети «Интернет» в специальном разделе, посвященном контрольной деятельности</w:t>
      </w:r>
      <w:r>
        <w:rPr>
          <w:color w:val="000000"/>
          <w:sz w:val="26"/>
          <w:szCs w:val="26"/>
        </w:rPr>
        <w:t>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Доклад, содержащий</w:t>
      </w:r>
      <w:r w:rsidRPr="00147F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бобщение </w:t>
      </w:r>
      <w:r w:rsidRPr="00147F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203B8F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ению</w:t>
      </w:r>
      <w:r w:rsidRPr="00203B8F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03B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D355A8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proofErr w:type="spellStart"/>
      <w:r w:rsidRPr="00D355A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55A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района, за 2022 год, утвержден постановлением администрации округа от 29 июня 2023 года №  1046.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Предостережения </w:t>
      </w:r>
      <w:r w:rsidRPr="00C577F7">
        <w:rPr>
          <w:rFonts w:ascii="Times New Roman" w:hAnsi="Times New Roman" w:cs="Times New Roman"/>
          <w:sz w:val="26"/>
          <w:szCs w:val="26"/>
        </w:rPr>
        <w:t>о недопустимости нарушения обязательных</w:t>
      </w:r>
      <w:r w:rsidRPr="00E06DCF">
        <w:rPr>
          <w:rFonts w:ascii="Times New Roman" w:hAnsi="Times New Roman" w:cs="Times New Roman"/>
          <w:sz w:val="26"/>
          <w:szCs w:val="26"/>
        </w:rPr>
        <w:t xml:space="preserve">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месяцев 2023</w:t>
      </w:r>
      <w:r w:rsidRPr="00E06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выдавались.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53166">
        <w:rPr>
          <w:rFonts w:ascii="Times New Roman" w:eastAsia="Times New Roman" w:hAnsi="Times New Roman" w:cs="Times New Roman"/>
          <w:sz w:val="26"/>
          <w:szCs w:val="26"/>
        </w:rPr>
        <w:t>Должностными       лицами,       уполномоченными       на       осуществление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 xml:space="preserve"> постоянно проводится разъяснительная работа по телефону по вопросам соблюдения требований законодательства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в данной области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, а также лично доводится до руководителей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соответствующих предприятий</w:t>
      </w:r>
      <w:r w:rsidRPr="00C531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74806" w:rsidRP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74806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</w:t>
      </w:r>
      <w:r w:rsidRPr="00074806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r w:rsidRPr="00074806">
        <w:rPr>
          <w:rFonts w:ascii="Times New Roman" w:hAnsi="Times New Roman" w:cs="Times New Roman"/>
          <w:sz w:val="26"/>
          <w:szCs w:val="26"/>
          <w:shd w:val="clear" w:color="auto" w:fill="FFFFFF"/>
        </w:rPr>
        <w:t>Цели и задачи реализации программы профилактики</w:t>
      </w:r>
    </w:p>
    <w:p w:rsidR="00074806" w:rsidRPr="00E06DCF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2.1. Целями профилактической работы являются: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4) предупреждение нарушений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06DCF">
        <w:rPr>
          <w:rFonts w:ascii="Times New Roman" w:hAnsi="Times New Roman" w:cs="Times New Roman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5) снижение административной нагрузки на контролируемых лиц;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2.2. Задачами профилактической работы являются: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DCF">
        <w:rPr>
          <w:rFonts w:ascii="Times New Roman" w:hAnsi="Times New Roman" w:cs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74806" w:rsidRPr="00E06DCF" w:rsidRDefault="00074806" w:rsidP="00074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6DCF">
        <w:rPr>
          <w:rFonts w:ascii="Times New Roman" w:eastAsia="Calibri" w:hAnsi="Times New Roman" w:cs="Times New Roman"/>
          <w:sz w:val="26"/>
          <w:szCs w:val="26"/>
        </w:rPr>
        <w:t>В положении о виде контроля с</w:t>
      </w:r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самообследование</w:t>
      </w:r>
      <w:proofErr w:type="spell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самообследования</w:t>
      </w:r>
      <w:proofErr w:type="spell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E06DCF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.1 ст.51 №248-ФЗ).</w:t>
      </w:r>
    </w:p>
    <w:p w:rsidR="00074806" w:rsidRPr="00DA04C2" w:rsidRDefault="00074806" w:rsidP="000748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Профилактические визиты в 2024 году не запланированы (</w:t>
      </w:r>
      <w:proofErr w:type="gramStart"/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ч</w:t>
      </w:r>
      <w:proofErr w:type="gramEnd"/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4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ст.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5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DA04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248-ФЗ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).</w:t>
      </w:r>
    </w:p>
    <w:p w:rsidR="00074806" w:rsidRPr="00E06DCF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Pr="0023167E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3167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III</w:t>
      </w:r>
      <w:r w:rsidRPr="0023167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3167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Перечень профилактических мероприятий, сроки (периодичность) их проведения</w:t>
      </w:r>
    </w:p>
    <w:p w:rsidR="00074806" w:rsidRDefault="00074806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67E" w:rsidRDefault="0023167E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167E" w:rsidRPr="00E06DCF" w:rsidRDefault="0023167E" w:rsidP="000748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7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9"/>
        <w:gridCol w:w="5413"/>
        <w:gridCol w:w="1559"/>
        <w:gridCol w:w="2334"/>
      </w:tblGrid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 </w:t>
            </w:r>
            <w:proofErr w:type="spellStart"/>
            <w:proofErr w:type="gramStart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074806" w:rsidRPr="00E06DCF" w:rsidRDefault="00074806" w:rsidP="0023167E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Информирование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Информирование осуществляется </w:t>
            </w:r>
            <w:r>
              <w:rPr>
                <w:color w:val="000000"/>
                <w:sz w:val="26"/>
                <w:szCs w:val="26"/>
              </w:rPr>
              <w:t>администрацией округа</w:t>
            </w:r>
            <w:r w:rsidRPr="00BA0B11">
              <w:rPr>
                <w:color w:val="000000"/>
                <w:sz w:val="26"/>
                <w:szCs w:val="26"/>
              </w:rPr>
              <w:t xml:space="preserve">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color w:val="000000"/>
                <w:sz w:val="26"/>
                <w:szCs w:val="26"/>
              </w:rPr>
              <w:t>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информационно-телекоммуникационной сети «Интернет» в специальном разделе, посвященном контрольной деятельности, в средствах массовой информации,</w:t>
            </w:r>
            <w:r w:rsidRPr="00BA0B11">
              <w:rPr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Администрация</w:t>
            </w:r>
            <w:r>
              <w:rPr>
                <w:color w:val="000000"/>
                <w:sz w:val="26"/>
                <w:szCs w:val="26"/>
              </w:rPr>
              <w:t xml:space="preserve"> округа </w:t>
            </w:r>
            <w:r w:rsidRPr="00BA0B11">
              <w:rPr>
                <w:color w:val="000000"/>
                <w:sz w:val="26"/>
                <w:szCs w:val="26"/>
              </w:rPr>
              <w:t xml:space="preserve">также вправе информировать население </w:t>
            </w:r>
            <w:proofErr w:type="spellStart"/>
            <w:r w:rsidRPr="00BA0B11">
              <w:rPr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BA0B11"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t>округ</w:t>
            </w:r>
            <w:r w:rsidRPr="00BA0B11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0B11">
              <w:rPr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  <w:p w:rsidR="00074806" w:rsidRPr="00E06DCF" w:rsidRDefault="00074806" w:rsidP="0023167E">
            <w:pPr>
              <w:pStyle w:val="ConsPlusNormal"/>
              <w:ind w:right="131" w:firstLine="119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sz w:val="26"/>
                <w:szCs w:val="26"/>
              </w:rPr>
              <w:t>Обобщение правоприменительной практики</w:t>
            </w:r>
          </w:p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color w:val="000000"/>
                <w:sz w:val="26"/>
                <w:szCs w:val="26"/>
              </w:rPr>
              <w:t xml:space="preserve">Обобщение правоприменительной практики осуществляется администрацией </w:t>
            </w:r>
            <w:r>
              <w:rPr>
                <w:color w:val="000000"/>
                <w:sz w:val="26"/>
                <w:szCs w:val="26"/>
              </w:rPr>
              <w:t xml:space="preserve">округа </w:t>
            </w:r>
            <w:r w:rsidRPr="00C577F7">
              <w:rPr>
                <w:color w:val="000000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</w:t>
            </w:r>
            <w:r>
              <w:rPr>
                <w:sz w:val="26"/>
                <w:szCs w:val="26"/>
              </w:rPr>
              <w:t>.</w:t>
            </w:r>
          </w:p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</w:t>
            </w:r>
            <w:r>
              <w:rPr>
                <w:color w:val="000000"/>
                <w:sz w:val="26"/>
                <w:szCs w:val="26"/>
              </w:rPr>
              <w:t>постановлением 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подпис</w:t>
            </w:r>
            <w:r w:rsidRPr="0021325C">
              <w:rPr>
                <w:color w:val="000000"/>
                <w:sz w:val="26"/>
                <w:szCs w:val="26"/>
              </w:rPr>
              <w:t>ываемым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1325C">
              <w:rPr>
                <w:color w:val="000000"/>
                <w:sz w:val="26"/>
                <w:szCs w:val="26"/>
              </w:rPr>
              <w:t xml:space="preserve">Главой округа.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Отдел информационных технологий и защиты информации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C577F7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C577F7">
              <w:rPr>
                <w:sz w:val="26"/>
                <w:szCs w:val="26"/>
              </w:rPr>
              <w:t>Объявление предостережения</w:t>
            </w:r>
          </w:p>
          <w:p w:rsidR="00074806" w:rsidRPr="00C577F7" w:rsidRDefault="00074806" w:rsidP="0023167E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gramStart"/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Предостережение о недопустимости нарушения обязательных требований и предложение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объявляются контролируемому лицу в случае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наличия 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администрации округа 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сведений о готовящихся нарушениях обязательных требований 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или признаках нарушений обязательных требований </w:t>
            </w:r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proofErr w:type="gramEnd"/>
            <w:r w:rsidRPr="00C57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охраняемым законом ценностям. </w:t>
            </w:r>
          </w:p>
          <w:p w:rsidR="00074806" w:rsidRPr="00C577F7" w:rsidRDefault="00074806" w:rsidP="0023167E">
            <w:pPr>
              <w:pStyle w:val="ConsPlusNormal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 мере необходимости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74806" w:rsidRPr="00E06DCF" w:rsidTr="0023167E">
        <w:trPr>
          <w:trHeight w:val="20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right="131" w:firstLine="0"/>
              <w:jc w:val="both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Консультирование.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Консультирование контролируемых лиц осуществляется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A0B11">
              <w:rPr>
                <w:color w:val="000000"/>
                <w:sz w:val="26"/>
                <w:szCs w:val="26"/>
              </w:rPr>
              <w:t xml:space="preserve">посредством </w:t>
            </w:r>
            <w:proofErr w:type="spellStart"/>
            <w:r w:rsidRPr="00BA0B11">
              <w:rPr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BA0B11">
              <w:rPr>
                <w:color w:val="000000"/>
                <w:sz w:val="26"/>
                <w:szCs w:val="26"/>
              </w:rPr>
              <w:t>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074806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Личный прием граждан проводится </w:t>
            </w:r>
            <w:r>
              <w:rPr>
                <w:color w:val="000000"/>
                <w:sz w:val="26"/>
                <w:szCs w:val="26"/>
              </w:rPr>
              <w:t>Главой округа или уполномоченный осуществлять муниципальный жилищный контроль.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1) организация и осуществление муниципального жилищного контроля;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2) порядок осуществления контрольных мероприятий, установленных настоящим Положением;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3)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color w:val="000000"/>
                <w:sz w:val="26"/>
                <w:szCs w:val="26"/>
              </w:rPr>
              <w:t>администрацией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рамках контрольных мероприятий.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lastRenderedPageBreak/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3) ответ на поставленные вопросы требует дополнительного запроса сведений.</w:t>
            </w:r>
          </w:p>
          <w:p w:rsidR="00074806" w:rsidRPr="00BA0B11" w:rsidRDefault="00074806" w:rsidP="0023167E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0B11">
              <w:rPr>
                <w:color w:val="000000"/>
                <w:sz w:val="26"/>
                <w:szCs w:val="26"/>
              </w:rPr>
              <w:t>В случае поступления в администрацию</w:t>
            </w:r>
            <w:r>
              <w:rPr>
                <w:color w:val="000000"/>
                <w:sz w:val="26"/>
                <w:szCs w:val="26"/>
              </w:rPr>
              <w:t xml:space="preserve"> округа</w:t>
            </w:r>
            <w:r w:rsidRPr="00BA0B11">
              <w:rPr>
                <w:color w:val="000000"/>
                <w:sz w:val="26"/>
                <w:szCs w:val="26"/>
              </w:rPr>
      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      </w:r>
            <w:r>
              <w:rPr>
                <w:color w:val="000000"/>
                <w:sz w:val="26"/>
                <w:szCs w:val="26"/>
              </w:rPr>
              <w:t>администрации округа</w:t>
            </w:r>
            <w:r w:rsidRPr="00BA0B11">
              <w:rPr>
                <w:color w:val="000000"/>
                <w:sz w:val="26"/>
                <w:szCs w:val="26"/>
              </w:rPr>
              <w:t xml:space="preserve"> в специальном разделе, посвященном контрольной деятельности, письменного разъяснения, подписанного </w:t>
            </w:r>
            <w:r>
              <w:rPr>
                <w:color w:val="000000"/>
                <w:sz w:val="26"/>
                <w:szCs w:val="26"/>
              </w:rPr>
              <w:t>Главой округ</w:t>
            </w:r>
            <w:r w:rsidRPr="00BA0B11">
              <w:rPr>
                <w:color w:val="000000"/>
                <w:sz w:val="26"/>
                <w:szCs w:val="26"/>
              </w:rPr>
              <w:t>а или должностным лицом, уполномоченным осуществлять муниципальный жилищный контроль.</w:t>
            </w:r>
          </w:p>
          <w:p w:rsidR="00074806" w:rsidRPr="00E06DCF" w:rsidRDefault="00074806" w:rsidP="0023167E">
            <w:pPr>
              <w:pStyle w:val="ConsPlusNormal"/>
              <w:tabs>
                <w:tab w:val="left" w:pos="1134"/>
              </w:tabs>
              <w:ind w:firstLine="158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округа;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должностные лица, уполномоченные</w:t>
            </w:r>
            <w:r w:rsidRPr="00BA0B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осуществлять муниципальный жилищный контроль</w:t>
            </w:r>
            <w:r w:rsidRPr="00E06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74806" w:rsidRPr="00E06DCF" w:rsidRDefault="00074806" w:rsidP="002316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4806" w:rsidRPr="00E06DCF" w:rsidRDefault="00074806" w:rsidP="00074806">
      <w:pPr>
        <w:pStyle w:val="a3"/>
        <w:spacing w:after="0" w:line="240" w:lineRule="auto"/>
        <w:rPr>
          <w:sz w:val="26"/>
          <w:szCs w:val="26"/>
        </w:rPr>
      </w:pPr>
    </w:p>
    <w:p w:rsidR="00074806" w:rsidRPr="0023167E" w:rsidRDefault="00074806" w:rsidP="00074806">
      <w:pPr>
        <w:pStyle w:val="a3"/>
        <w:spacing w:after="0" w:line="240" w:lineRule="auto"/>
        <w:jc w:val="center"/>
        <w:rPr>
          <w:sz w:val="26"/>
          <w:szCs w:val="26"/>
        </w:rPr>
      </w:pPr>
      <w:r w:rsidRPr="0023167E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IV</w:t>
      </w:r>
      <w:r w:rsidRPr="0023167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23167E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</w:t>
      </w:r>
      <w:r w:rsidRPr="0023167E">
        <w:rPr>
          <w:rFonts w:ascii="Times New Roman" w:hAnsi="Times New Roman" w:cs="Times New Roman"/>
          <w:sz w:val="26"/>
          <w:szCs w:val="26"/>
          <w:shd w:val="clear" w:color="auto" w:fill="FFFFFF"/>
        </w:rPr>
        <w:t>Показатели результативности и эффективности программы профилактики.</w:t>
      </w:r>
    </w:p>
    <w:p w:rsidR="00074806" w:rsidRPr="00E06DCF" w:rsidRDefault="00074806" w:rsidP="00074806">
      <w:pPr>
        <w:spacing w:after="0" w:line="240" w:lineRule="auto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1842"/>
      </w:tblGrid>
      <w:tr w:rsidR="00074806" w:rsidRPr="0023167E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23167E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167E">
              <w:rPr>
                <w:rFonts w:ascii="Times New Roman" w:eastAsia="Calibri" w:hAnsi="Times New Roman" w:cs="Times New Roman"/>
                <w:sz w:val="26"/>
                <w:szCs w:val="26"/>
              </w:rPr>
              <w:t>Величина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firstLine="119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>
              <w:rPr>
                <w:sz w:val="26"/>
                <w:szCs w:val="26"/>
              </w:rPr>
              <w:t>льного закона от 31 июля 2021 года</w:t>
            </w:r>
            <w:r w:rsidRPr="00E06DCF">
              <w:rPr>
                <w:sz w:val="26"/>
                <w:szCs w:val="26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100%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Исполнено</w:t>
            </w:r>
            <w:proofErr w:type="gramStart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/Н</w:t>
            </w:r>
            <w:proofErr w:type="gramEnd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е исполнено</w:t>
            </w:r>
          </w:p>
        </w:tc>
      </w:tr>
      <w:tr w:rsidR="00074806" w:rsidRPr="00E06DCF" w:rsidTr="0023167E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</w:rPr>
            </w:pPr>
            <w:r w:rsidRPr="00E06DC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pStyle w:val="ConsPlusNormal"/>
              <w:ind w:firstLine="119"/>
              <w:rPr>
                <w:sz w:val="26"/>
                <w:szCs w:val="26"/>
              </w:rPr>
            </w:pPr>
            <w:r w:rsidRPr="00E06DCF">
              <w:rPr>
                <w:sz w:val="26"/>
                <w:szCs w:val="26"/>
              </w:rPr>
              <w:t>Количество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806" w:rsidRPr="00E06DCF" w:rsidRDefault="00074806" w:rsidP="00231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06DCF">
              <w:rPr>
                <w:rFonts w:ascii="Times New Roman" w:eastAsia="Calibri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</w:tr>
    </w:tbl>
    <w:p w:rsidR="00074806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Default="00074806" w:rsidP="00074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4806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7E" w:rsidRDefault="0023167E"/>
    <w:sectPr w:rsidR="0023167E" w:rsidSect="0023167E">
      <w:headerReference w:type="default" r:id="rId8"/>
      <w:footerReference w:type="default" r:id="rId9"/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FF" w:rsidRDefault="00437EFF" w:rsidP="0023167E">
      <w:pPr>
        <w:spacing w:after="0" w:line="240" w:lineRule="auto"/>
      </w:pPr>
      <w:r>
        <w:separator/>
      </w:r>
    </w:p>
  </w:endnote>
  <w:endnote w:type="continuationSeparator" w:id="0">
    <w:p w:rsidR="00437EFF" w:rsidRDefault="00437EFF" w:rsidP="002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E" w:rsidRDefault="0023167E">
    <w:pPr>
      <w:pStyle w:val="a7"/>
      <w:jc w:val="right"/>
    </w:pPr>
  </w:p>
  <w:p w:rsidR="0023167E" w:rsidRDefault="002316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FF" w:rsidRDefault="00437EFF" w:rsidP="0023167E">
      <w:pPr>
        <w:spacing w:after="0" w:line="240" w:lineRule="auto"/>
      </w:pPr>
      <w:r>
        <w:separator/>
      </w:r>
    </w:p>
  </w:footnote>
  <w:footnote w:type="continuationSeparator" w:id="0">
    <w:p w:rsidR="00437EFF" w:rsidRDefault="00437EFF" w:rsidP="002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5"/>
      <w:docPartObj>
        <w:docPartGallery w:val="Page Numbers (Top of Page)"/>
        <w:docPartUnique/>
      </w:docPartObj>
    </w:sdtPr>
    <w:sdtContent>
      <w:p w:rsidR="0023167E" w:rsidRDefault="007A02F9">
        <w:pPr>
          <w:pStyle w:val="ab"/>
          <w:jc w:val="center"/>
        </w:pPr>
        <w:fldSimple w:instr=" PAGE   \* MERGEFORMAT ">
          <w:r w:rsidR="00A31BFF">
            <w:rPr>
              <w:noProof/>
            </w:rPr>
            <w:t>7</w:t>
          </w:r>
        </w:fldSimple>
      </w:p>
    </w:sdtContent>
  </w:sdt>
  <w:p w:rsidR="0023167E" w:rsidRDefault="0023167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06"/>
    <w:rsid w:val="00074806"/>
    <w:rsid w:val="0023167E"/>
    <w:rsid w:val="00437EFF"/>
    <w:rsid w:val="007A02F9"/>
    <w:rsid w:val="00A31BFF"/>
    <w:rsid w:val="00AC1909"/>
    <w:rsid w:val="00D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4806"/>
    <w:pPr>
      <w:ind w:left="720"/>
      <w:contextualSpacing/>
    </w:pPr>
  </w:style>
  <w:style w:type="table" w:styleId="a5">
    <w:name w:val="Table Grid"/>
    <w:basedOn w:val="a1"/>
    <w:uiPriority w:val="59"/>
    <w:rsid w:val="0007480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480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06"/>
    <w:rPr>
      <w:sz w:val="28"/>
    </w:rPr>
  </w:style>
  <w:style w:type="paragraph" w:customStyle="1" w:styleId="ConsPlusNormal">
    <w:name w:val="ConsPlusNormal"/>
    <w:link w:val="ConsPlusNormal1"/>
    <w:uiPriority w:val="99"/>
    <w:rsid w:val="000748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7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74806"/>
    <w:rPr>
      <w:sz w:val="28"/>
    </w:rPr>
  </w:style>
  <w:style w:type="paragraph" w:styleId="HTML">
    <w:name w:val="HTML Preformatted"/>
    <w:basedOn w:val="a"/>
    <w:link w:val="HTML0"/>
    <w:uiPriority w:val="99"/>
    <w:rsid w:val="0007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6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35ust-kubinskij.gosuslugi.ru/netcat_files/userfiles/Munitsipal_nyy_kontrol_Moya_papka/92-_resh_PSO_polozhenie_MZhK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2023-09-29T08:52:00Z</dcterms:created>
  <dcterms:modified xsi:type="dcterms:W3CDTF">2023-10-01T09:22:00Z</dcterms:modified>
</cp:coreProperties>
</file>