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73A" w:rsidRPr="000E473A" w:rsidRDefault="000E473A" w:rsidP="000E473A">
      <w:pPr>
        <w:widowControl w:val="0"/>
        <w:suppressAutoHyphens/>
        <w:spacing w:after="0" w:line="240" w:lineRule="auto"/>
        <w:jc w:val="center"/>
        <w:rPr>
          <w:rFonts w:ascii="Liberation Serif" w:hAnsi="Liberation Serif" w:cs="DejaVu Sans"/>
          <w:b/>
          <w:color w:val="auto"/>
          <w:kern w:val="1"/>
          <w:sz w:val="26"/>
          <w:szCs w:val="26"/>
          <w:lang w:eastAsia="hi-IN" w:bidi="hi-IN"/>
        </w:rPr>
      </w:pPr>
      <w:r w:rsidRPr="000E473A">
        <w:rPr>
          <w:rFonts w:ascii="Liberation Serif" w:hAnsi="Liberation Serif" w:cs="DejaVu Sans"/>
          <w:b/>
          <w:noProof/>
          <w:color w:val="auto"/>
          <w:kern w:val="1"/>
          <w:sz w:val="26"/>
          <w:szCs w:val="26"/>
        </w:rPr>
        <w:drawing>
          <wp:inline distT="0" distB="0" distL="0" distR="0">
            <wp:extent cx="548640" cy="62039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73A" w:rsidRPr="000E473A" w:rsidRDefault="002236F9" w:rsidP="002236F9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color w:val="auto"/>
          <w:kern w:val="1"/>
          <w:sz w:val="26"/>
          <w:szCs w:val="26"/>
          <w:lang w:eastAsia="hi-IN" w:bidi="hi-IN"/>
        </w:rPr>
      </w:pPr>
      <w:r>
        <w:rPr>
          <w:rFonts w:ascii="Times New Roman" w:hAnsi="Times New Roman"/>
          <w:b/>
          <w:color w:val="auto"/>
          <w:kern w:val="1"/>
          <w:sz w:val="26"/>
          <w:szCs w:val="26"/>
          <w:lang w:eastAsia="hi-IN" w:bidi="hi-IN"/>
        </w:rPr>
        <w:t>ПРОЕКТ</w:t>
      </w:r>
    </w:p>
    <w:p w:rsidR="000E473A" w:rsidRPr="000E473A" w:rsidRDefault="000E473A" w:rsidP="000E473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olor w:val="auto"/>
          <w:kern w:val="1"/>
          <w:sz w:val="26"/>
          <w:szCs w:val="26"/>
          <w:lang w:eastAsia="hi-IN" w:bidi="hi-IN"/>
        </w:rPr>
      </w:pPr>
      <w:r w:rsidRPr="000E473A">
        <w:rPr>
          <w:rFonts w:ascii="Times New Roman" w:hAnsi="Times New Roman"/>
          <w:b/>
          <w:color w:val="auto"/>
          <w:kern w:val="1"/>
          <w:sz w:val="26"/>
          <w:szCs w:val="26"/>
          <w:lang w:eastAsia="hi-IN" w:bidi="hi-IN"/>
        </w:rPr>
        <w:t>АДМИНИСТРАЦИЯ УСТЬ-КУБИНСКОГО</w:t>
      </w:r>
    </w:p>
    <w:p w:rsidR="000E473A" w:rsidRPr="000E473A" w:rsidRDefault="000E473A" w:rsidP="000E473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olor w:val="auto"/>
          <w:kern w:val="1"/>
          <w:sz w:val="26"/>
          <w:szCs w:val="26"/>
          <w:lang w:eastAsia="hi-IN" w:bidi="hi-IN"/>
        </w:rPr>
      </w:pPr>
      <w:r w:rsidRPr="000E473A">
        <w:rPr>
          <w:rFonts w:ascii="Times New Roman" w:hAnsi="Times New Roman"/>
          <w:b/>
          <w:color w:val="auto"/>
          <w:kern w:val="1"/>
          <w:sz w:val="26"/>
          <w:szCs w:val="26"/>
          <w:lang w:eastAsia="hi-IN" w:bidi="hi-IN"/>
        </w:rPr>
        <w:t>МУНИЦИПАЛЬНОГО ОКРУГА</w:t>
      </w:r>
    </w:p>
    <w:p w:rsidR="000E473A" w:rsidRPr="000E473A" w:rsidRDefault="000E473A" w:rsidP="000E473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olor w:val="auto"/>
          <w:kern w:val="1"/>
          <w:sz w:val="26"/>
          <w:szCs w:val="26"/>
          <w:lang w:eastAsia="hi-IN" w:bidi="hi-IN"/>
        </w:rPr>
      </w:pPr>
    </w:p>
    <w:p w:rsidR="000E473A" w:rsidRPr="000E473A" w:rsidRDefault="000E473A" w:rsidP="000E473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olor w:val="auto"/>
          <w:kern w:val="1"/>
          <w:sz w:val="26"/>
          <w:szCs w:val="26"/>
          <w:lang w:eastAsia="hi-IN" w:bidi="hi-IN"/>
        </w:rPr>
      </w:pPr>
      <w:r w:rsidRPr="000E473A">
        <w:rPr>
          <w:rFonts w:ascii="Times New Roman" w:hAnsi="Times New Roman"/>
          <w:b/>
          <w:color w:val="auto"/>
          <w:kern w:val="1"/>
          <w:sz w:val="26"/>
          <w:szCs w:val="26"/>
          <w:lang w:eastAsia="hi-IN" w:bidi="hi-IN"/>
        </w:rPr>
        <w:t>ПОСТАНОВЛЕНИЕ</w:t>
      </w:r>
    </w:p>
    <w:p w:rsidR="000E473A" w:rsidRPr="000E473A" w:rsidRDefault="000E473A" w:rsidP="000E473A">
      <w:pPr>
        <w:widowControl w:val="0"/>
        <w:suppressAutoHyphens/>
        <w:spacing w:after="0" w:line="240" w:lineRule="auto"/>
        <w:rPr>
          <w:rFonts w:ascii="Times New Roman" w:hAnsi="Times New Roman"/>
          <w:bCs/>
          <w:color w:val="auto"/>
          <w:kern w:val="1"/>
          <w:sz w:val="26"/>
          <w:szCs w:val="26"/>
          <w:lang w:eastAsia="hi-IN" w:bidi="hi-IN"/>
        </w:rPr>
      </w:pPr>
    </w:p>
    <w:p w:rsidR="000E473A" w:rsidRPr="000E473A" w:rsidRDefault="000E473A" w:rsidP="000E473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Cs/>
          <w:color w:val="auto"/>
          <w:kern w:val="1"/>
          <w:sz w:val="26"/>
          <w:szCs w:val="26"/>
          <w:lang w:eastAsia="hi-IN" w:bidi="hi-IN"/>
        </w:rPr>
      </w:pPr>
      <w:r w:rsidRPr="000E473A">
        <w:rPr>
          <w:rFonts w:ascii="Times New Roman" w:hAnsi="Times New Roman"/>
          <w:bCs/>
          <w:color w:val="auto"/>
          <w:kern w:val="1"/>
          <w:sz w:val="26"/>
          <w:szCs w:val="26"/>
          <w:lang w:eastAsia="hi-IN" w:bidi="hi-IN"/>
        </w:rPr>
        <w:t>с. Устье</w:t>
      </w:r>
    </w:p>
    <w:p w:rsidR="000E473A" w:rsidRPr="000E473A" w:rsidRDefault="000E473A" w:rsidP="000E473A">
      <w:pPr>
        <w:spacing w:after="0" w:line="240" w:lineRule="auto"/>
        <w:jc w:val="center"/>
        <w:rPr>
          <w:rFonts w:ascii="Times New Roman" w:hAnsi="Times New Roman"/>
          <w:color w:val="auto"/>
          <w:sz w:val="26"/>
          <w:szCs w:val="26"/>
          <w:lang w:eastAsia="en-US"/>
        </w:rPr>
      </w:pPr>
    </w:p>
    <w:p w:rsidR="000E473A" w:rsidRPr="000E473A" w:rsidRDefault="000E473A" w:rsidP="000E473A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  <w:lang w:eastAsia="en-US"/>
        </w:rPr>
      </w:pPr>
      <w:r w:rsidRPr="000E473A">
        <w:rPr>
          <w:rFonts w:ascii="Times New Roman" w:hAnsi="Times New Roman"/>
          <w:color w:val="auto"/>
          <w:sz w:val="26"/>
          <w:szCs w:val="26"/>
          <w:lang w:eastAsia="en-US"/>
        </w:rPr>
        <w:t xml:space="preserve">от                                                                                                       № </w:t>
      </w:r>
    </w:p>
    <w:tbl>
      <w:tblPr>
        <w:tblW w:w="0" w:type="auto"/>
        <w:tblLook w:val="04A0"/>
      </w:tblPr>
      <w:tblGrid>
        <w:gridCol w:w="4785"/>
        <w:gridCol w:w="4785"/>
      </w:tblGrid>
      <w:tr w:rsidR="000E473A" w:rsidRPr="000E473A" w:rsidTr="004D31C3">
        <w:tc>
          <w:tcPr>
            <w:tcW w:w="4785" w:type="dxa"/>
            <w:hideMark/>
          </w:tcPr>
          <w:p w:rsidR="000E473A" w:rsidRPr="000E473A" w:rsidRDefault="000E473A" w:rsidP="004D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4785" w:type="dxa"/>
          </w:tcPr>
          <w:p w:rsidR="000E473A" w:rsidRPr="000E473A" w:rsidRDefault="000E473A" w:rsidP="004D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</w:p>
        </w:tc>
      </w:tr>
    </w:tbl>
    <w:p w:rsidR="000E473A" w:rsidRPr="000E473A" w:rsidRDefault="000E473A" w:rsidP="000E473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color w:val="auto"/>
          <w:sz w:val="26"/>
          <w:szCs w:val="26"/>
          <w:lang w:eastAsia="en-US"/>
        </w:rPr>
        <w:t>Об </w:t>
      </w:r>
      <w:r w:rsidRPr="000E473A">
        <w:rPr>
          <w:rFonts w:ascii="Times New Roman" w:hAnsi="Times New Roman"/>
          <w:sz w:val="26"/>
          <w:szCs w:val="26"/>
        </w:rPr>
        <w:t>аттестации руководителей муниципальных общеобразовательных организаций, кандидатов на должность руководителя муниципальной общеобразовательной организации</w:t>
      </w:r>
    </w:p>
    <w:p w:rsidR="000E473A" w:rsidRPr="000E473A" w:rsidRDefault="000E473A" w:rsidP="000E473A">
      <w:pPr>
        <w:spacing w:after="0" w:line="240" w:lineRule="auto"/>
        <w:rPr>
          <w:rFonts w:ascii="Times New Roman" w:hAnsi="Times New Roman"/>
          <w:color w:val="auto"/>
          <w:sz w:val="26"/>
          <w:szCs w:val="26"/>
          <w:lang w:eastAsia="en-US"/>
        </w:rPr>
      </w:pPr>
    </w:p>
    <w:p w:rsidR="000E473A" w:rsidRPr="000E473A" w:rsidRDefault="000E473A" w:rsidP="000E473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  <w:lang w:eastAsia="en-US"/>
        </w:rPr>
      </w:pPr>
      <w:r w:rsidRPr="000E473A">
        <w:rPr>
          <w:rFonts w:ascii="Times New Roman" w:hAnsi="Times New Roman"/>
          <w:color w:val="auto"/>
          <w:sz w:val="26"/>
          <w:szCs w:val="26"/>
          <w:lang w:eastAsia="en-US"/>
        </w:rPr>
        <w:tab/>
      </w:r>
      <w:proofErr w:type="gramStart"/>
      <w:r w:rsidRPr="000E473A">
        <w:rPr>
          <w:rFonts w:ascii="Times New Roman" w:hAnsi="Times New Roman"/>
          <w:color w:val="auto"/>
          <w:sz w:val="26"/>
          <w:szCs w:val="26"/>
          <w:lang w:eastAsia="en-US"/>
        </w:rPr>
        <w:t>В соответствии со статьей 51 Федерального закона от 29 декабря 2012 года № 273-ФЗ «Об образования в Российской Федерации», в целях определения уровня профессиональной подготовки и соответствия занимаемой должности руководителей муниципальных образовательных учреждений, подведомственных отраслевым органам администрации округа, и лиц,</w:t>
      </w:r>
      <w:r w:rsidRPr="000E473A">
        <w:rPr>
          <w:rFonts w:ascii="Times New Roman" w:hAnsi="Times New Roman"/>
          <w:b/>
          <w:color w:val="auto"/>
          <w:sz w:val="26"/>
          <w:szCs w:val="26"/>
          <w:lang w:eastAsia="en-US"/>
        </w:rPr>
        <w:t xml:space="preserve"> </w:t>
      </w:r>
      <w:r w:rsidRPr="000E473A">
        <w:rPr>
          <w:rFonts w:ascii="Times New Roman" w:hAnsi="Times New Roman"/>
          <w:color w:val="auto"/>
          <w:sz w:val="26"/>
          <w:szCs w:val="26"/>
          <w:lang w:eastAsia="en-US"/>
        </w:rPr>
        <w:t>претендующих на должность руководителя муниципального образовательного учреждения, ст. 4</w:t>
      </w:r>
      <w:r>
        <w:rPr>
          <w:rFonts w:ascii="Times New Roman" w:hAnsi="Times New Roman"/>
          <w:color w:val="auto"/>
          <w:sz w:val="26"/>
          <w:szCs w:val="26"/>
          <w:lang w:eastAsia="en-US"/>
        </w:rPr>
        <w:t>2</w:t>
      </w:r>
      <w:r w:rsidRPr="000E473A">
        <w:rPr>
          <w:rFonts w:ascii="Times New Roman" w:hAnsi="Times New Roman"/>
          <w:color w:val="auto"/>
          <w:sz w:val="26"/>
          <w:szCs w:val="26"/>
          <w:lang w:eastAsia="en-US"/>
        </w:rPr>
        <w:t xml:space="preserve"> Устава округа администрация округа</w:t>
      </w:r>
      <w:proofErr w:type="gramEnd"/>
    </w:p>
    <w:p w:rsidR="000E473A" w:rsidRPr="000E473A" w:rsidRDefault="000E473A" w:rsidP="000E473A">
      <w:pPr>
        <w:tabs>
          <w:tab w:val="left" w:pos="919"/>
        </w:tabs>
        <w:spacing w:after="0" w:line="240" w:lineRule="auto"/>
        <w:rPr>
          <w:rFonts w:ascii="Times New Roman" w:hAnsi="Times New Roman"/>
          <w:b/>
          <w:color w:val="auto"/>
          <w:sz w:val="26"/>
          <w:szCs w:val="26"/>
          <w:lang w:eastAsia="en-US"/>
        </w:rPr>
      </w:pPr>
      <w:r w:rsidRPr="000E473A">
        <w:rPr>
          <w:rFonts w:ascii="Times New Roman" w:hAnsi="Times New Roman"/>
          <w:b/>
          <w:color w:val="auto"/>
          <w:sz w:val="26"/>
          <w:szCs w:val="26"/>
          <w:lang w:eastAsia="en-US"/>
        </w:rPr>
        <w:t>ПОСТАНОВЛЯЕТ:</w:t>
      </w:r>
    </w:p>
    <w:p w:rsidR="000E473A" w:rsidRPr="000E473A" w:rsidRDefault="000E473A" w:rsidP="000E473A">
      <w:pPr>
        <w:pStyle w:val="a3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0E473A">
        <w:rPr>
          <w:rFonts w:ascii="Times New Roman" w:eastAsia="Calibri" w:hAnsi="Times New Roman"/>
          <w:color w:val="auto"/>
          <w:sz w:val="26"/>
          <w:szCs w:val="26"/>
          <w:lang w:eastAsia="en-US"/>
        </w:rPr>
        <w:tab/>
        <w:t xml:space="preserve">1. Утвердить </w:t>
      </w:r>
      <w:r w:rsidRPr="000E473A">
        <w:rPr>
          <w:rFonts w:ascii="Times New Roman" w:hAnsi="Times New Roman"/>
          <w:sz w:val="26"/>
          <w:szCs w:val="26"/>
        </w:rPr>
        <w:t>Положение об аттестации руководителей муниципальных общеобразовательных организаций, кандидатов на должность руководителя муниципальной общеобразовательной организации</w:t>
      </w:r>
      <w:r w:rsidRPr="000E473A">
        <w:rPr>
          <w:rFonts w:ascii="Times New Roman" w:eastAsia="Calibri" w:hAnsi="Times New Roman"/>
          <w:color w:val="auto"/>
          <w:sz w:val="26"/>
          <w:szCs w:val="26"/>
          <w:lang w:eastAsia="en-US"/>
        </w:rPr>
        <w:t>, согласно приложению 1 к настоящему постановлению.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0E473A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2. Утвердить </w:t>
      </w:r>
      <w:r>
        <w:rPr>
          <w:rFonts w:ascii="Times New Roman" w:hAnsi="Times New Roman"/>
          <w:sz w:val="26"/>
          <w:szCs w:val="26"/>
        </w:rPr>
        <w:t>Положение об а</w:t>
      </w:r>
      <w:r w:rsidRPr="000E473A">
        <w:rPr>
          <w:rFonts w:ascii="Times New Roman" w:hAnsi="Times New Roman"/>
          <w:sz w:val="26"/>
          <w:szCs w:val="26"/>
        </w:rPr>
        <w:t>ттестационной комиссии</w:t>
      </w:r>
      <w:r w:rsidRPr="000E473A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 согласно приложению 2 к настоящему постановлению.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0E473A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3. Утвердить </w:t>
      </w:r>
      <w:r>
        <w:rPr>
          <w:rFonts w:ascii="Times New Roman" w:hAnsi="Times New Roman"/>
          <w:sz w:val="26"/>
          <w:szCs w:val="26"/>
        </w:rPr>
        <w:t>Состав а</w:t>
      </w:r>
      <w:r w:rsidRPr="000E473A">
        <w:rPr>
          <w:rFonts w:ascii="Times New Roman" w:hAnsi="Times New Roman"/>
          <w:sz w:val="26"/>
          <w:szCs w:val="26"/>
        </w:rPr>
        <w:t>ттестационной комиссии</w:t>
      </w:r>
      <w:r w:rsidRPr="000E473A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 согласно приложению 3 к настоящему постановлению.</w:t>
      </w:r>
    </w:p>
    <w:p w:rsidR="000E473A" w:rsidRPr="000E473A" w:rsidRDefault="000E473A" w:rsidP="000E473A">
      <w:pPr>
        <w:spacing w:after="0" w:line="240" w:lineRule="auto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0E473A">
        <w:rPr>
          <w:rFonts w:ascii="Times New Roman" w:eastAsia="Calibri" w:hAnsi="Times New Roman"/>
          <w:color w:val="auto"/>
          <w:sz w:val="26"/>
          <w:szCs w:val="26"/>
          <w:lang w:eastAsia="en-US"/>
        </w:rPr>
        <w:tab/>
        <w:t>4. Признать утратившим силу постановление администрации округа от 2 февраля 2023 года № 190 «</w:t>
      </w:r>
      <w:r w:rsidRPr="000E473A">
        <w:rPr>
          <w:rFonts w:ascii="Times New Roman" w:hAnsi="Times New Roman"/>
          <w:color w:val="auto"/>
          <w:sz w:val="26"/>
          <w:szCs w:val="26"/>
          <w:lang w:eastAsia="en-US"/>
        </w:rPr>
        <w:t>Об утверждении Порядка и сроков проведения аттестации руководителей муниципальных образовательных учреждений и лиц, претендующих на должность руководителя муниципального образовательного учреждения</w:t>
      </w:r>
      <w:r w:rsidRPr="000E473A">
        <w:rPr>
          <w:rFonts w:ascii="Times New Roman" w:eastAsia="Calibri" w:hAnsi="Times New Roman"/>
          <w:color w:val="auto"/>
          <w:sz w:val="26"/>
          <w:szCs w:val="26"/>
          <w:lang w:eastAsia="en-US"/>
        </w:rPr>
        <w:t>».</w:t>
      </w:r>
    </w:p>
    <w:p w:rsidR="000E473A" w:rsidRPr="000E473A" w:rsidRDefault="000E473A" w:rsidP="000E473A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  <w:lang w:eastAsia="en-US"/>
        </w:rPr>
      </w:pPr>
      <w:r w:rsidRPr="000E473A">
        <w:rPr>
          <w:rFonts w:ascii="Times New Roman" w:hAnsi="Times New Roman"/>
          <w:color w:val="auto"/>
          <w:sz w:val="26"/>
          <w:szCs w:val="26"/>
          <w:lang w:eastAsia="en-US"/>
        </w:rPr>
        <w:tab/>
        <w:t xml:space="preserve">5. Настоящее постановление вступает в силу </w:t>
      </w:r>
      <w:r>
        <w:rPr>
          <w:rFonts w:ascii="Times New Roman" w:hAnsi="Times New Roman"/>
          <w:color w:val="auto"/>
          <w:sz w:val="26"/>
          <w:szCs w:val="26"/>
          <w:lang w:eastAsia="en-US"/>
        </w:rPr>
        <w:t xml:space="preserve">с </w:t>
      </w:r>
      <w:r w:rsidRPr="000E473A">
        <w:rPr>
          <w:rFonts w:ascii="Times New Roman" w:hAnsi="Times New Roman"/>
          <w:sz w:val="26"/>
          <w:szCs w:val="26"/>
          <w:lang w:eastAsia="en-US"/>
        </w:rPr>
        <w:t>1апреля 2023 года</w:t>
      </w:r>
      <w:r>
        <w:rPr>
          <w:rFonts w:ascii="Times New Roman" w:hAnsi="Times New Roman"/>
          <w:sz w:val="26"/>
          <w:szCs w:val="26"/>
          <w:lang w:eastAsia="en-US"/>
        </w:rPr>
        <w:t xml:space="preserve"> и подлежит официальному опубликованию.</w:t>
      </w:r>
    </w:p>
    <w:p w:rsidR="000E473A" w:rsidRPr="000E473A" w:rsidRDefault="000E473A" w:rsidP="000E473A">
      <w:pPr>
        <w:spacing w:after="0" w:line="240" w:lineRule="auto"/>
        <w:rPr>
          <w:rFonts w:ascii="Times New Roman" w:hAnsi="Times New Roman"/>
          <w:color w:val="auto"/>
          <w:sz w:val="26"/>
          <w:szCs w:val="26"/>
          <w:lang w:eastAsia="en-US"/>
        </w:rPr>
      </w:pPr>
    </w:p>
    <w:p w:rsidR="000E473A" w:rsidRPr="000E473A" w:rsidRDefault="000E473A" w:rsidP="000E473A">
      <w:pPr>
        <w:spacing w:after="0" w:line="240" w:lineRule="auto"/>
        <w:rPr>
          <w:rFonts w:ascii="Times New Roman" w:hAnsi="Times New Roman"/>
          <w:color w:val="auto"/>
          <w:sz w:val="26"/>
          <w:szCs w:val="26"/>
          <w:lang w:eastAsia="en-US"/>
        </w:rPr>
      </w:pPr>
    </w:p>
    <w:p w:rsidR="000E473A" w:rsidRPr="000E473A" w:rsidRDefault="000E473A" w:rsidP="000E473A">
      <w:pPr>
        <w:spacing w:after="0" w:line="240" w:lineRule="auto"/>
        <w:rPr>
          <w:rFonts w:ascii="Times New Roman" w:hAnsi="Times New Roman"/>
          <w:color w:val="auto"/>
          <w:sz w:val="26"/>
          <w:szCs w:val="26"/>
          <w:lang w:eastAsia="en-US"/>
        </w:rPr>
      </w:pPr>
    </w:p>
    <w:tbl>
      <w:tblPr>
        <w:tblW w:w="0" w:type="auto"/>
        <w:tblLook w:val="04A0"/>
      </w:tblPr>
      <w:tblGrid>
        <w:gridCol w:w="9570"/>
      </w:tblGrid>
      <w:tr w:rsidR="000E473A" w:rsidRPr="000E473A" w:rsidTr="004D31C3">
        <w:tc>
          <w:tcPr>
            <w:tcW w:w="9570" w:type="dxa"/>
            <w:hideMark/>
          </w:tcPr>
          <w:p w:rsidR="000E473A" w:rsidRPr="000E473A" w:rsidRDefault="000E473A" w:rsidP="004D31C3">
            <w:pPr>
              <w:spacing w:after="0" w:line="240" w:lineRule="auto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  <w:r w:rsidRPr="000E473A">
              <w:rPr>
                <w:rFonts w:ascii="Times New Roman" w:hAnsi="Times New Roman"/>
                <w:color w:val="auto"/>
                <w:sz w:val="26"/>
                <w:szCs w:val="26"/>
                <w:lang w:eastAsia="ar-SA"/>
              </w:rPr>
              <w:t xml:space="preserve">Глава округа                                                                                   </w:t>
            </w:r>
            <w:r>
              <w:rPr>
                <w:rFonts w:ascii="Times New Roman" w:hAnsi="Times New Roman"/>
                <w:color w:val="auto"/>
                <w:sz w:val="26"/>
                <w:szCs w:val="26"/>
                <w:lang w:eastAsia="ar-SA"/>
              </w:rPr>
              <w:t xml:space="preserve">               </w:t>
            </w:r>
            <w:r w:rsidRPr="000E473A">
              <w:rPr>
                <w:rFonts w:ascii="Times New Roman" w:hAnsi="Times New Roman"/>
                <w:color w:val="auto"/>
                <w:sz w:val="26"/>
                <w:szCs w:val="26"/>
                <w:lang w:eastAsia="ar-SA"/>
              </w:rPr>
              <w:t xml:space="preserve">   И.В. Быков</w:t>
            </w:r>
          </w:p>
        </w:tc>
      </w:tr>
    </w:tbl>
    <w:p w:rsidR="000E473A" w:rsidRPr="000E473A" w:rsidRDefault="000E473A" w:rsidP="000E473A">
      <w:pPr>
        <w:spacing w:after="0" w:line="240" w:lineRule="auto"/>
        <w:jc w:val="right"/>
        <w:rPr>
          <w:rFonts w:ascii="Times New Roman" w:hAnsi="Times New Roman"/>
          <w:b/>
          <w:color w:val="auto"/>
          <w:sz w:val="26"/>
          <w:szCs w:val="26"/>
          <w:lang w:eastAsia="en-US"/>
        </w:rPr>
      </w:pPr>
    </w:p>
    <w:p w:rsidR="000E473A" w:rsidRPr="000E473A" w:rsidRDefault="000E473A" w:rsidP="000E473A">
      <w:pPr>
        <w:spacing w:after="0" w:line="240" w:lineRule="auto"/>
        <w:jc w:val="right"/>
        <w:rPr>
          <w:rFonts w:ascii="Times New Roman" w:hAnsi="Times New Roman"/>
          <w:b/>
          <w:color w:val="auto"/>
          <w:sz w:val="26"/>
          <w:szCs w:val="26"/>
          <w:lang w:eastAsia="en-US"/>
        </w:rPr>
      </w:pPr>
    </w:p>
    <w:p w:rsidR="000E473A" w:rsidRPr="000E473A" w:rsidRDefault="000E473A" w:rsidP="000E473A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0E473A" w:rsidRPr="000E473A" w:rsidRDefault="000E473A" w:rsidP="000E473A">
      <w:pPr>
        <w:spacing w:after="0" w:line="240" w:lineRule="auto"/>
        <w:jc w:val="right"/>
        <w:rPr>
          <w:rFonts w:ascii="Times New Roman" w:hAnsi="Times New Roman"/>
          <w:color w:val="auto"/>
          <w:sz w:val="26"/>
          <w:szCs w:val="26"/>
          <w:lang w:eastAsia="en-US"/>
        </w:rPr>
      </w:pPr>
      <w:proofErr w:type="gramStart"/>
      <w:r w:rsidRPr="000E473A">
        <w:rPr>
          <w:rFonts w:ascii="Times New Roman" w:hAnsi="Times New Roman"/>
          <w:color w:val="auto"/>
          <w:sz w:val="26"/>
          <w:szCs w:val="26"/>
          <w:lang w:eastAsia="en-US"/>
        </w:rPr>
        <w:lastRenderedPageBreak/>
        <w:t>УТВЕРЖДЕН</w:t>
      </w:r>
      <w:proofErr w:type="gramEnd"/>
      <w:r w:rsidRPr="000E473A">
        <w:rPr>
          <w:rFonts w:ascii="Times New Roman" w:hAnsi="Times New Roman"/>
          <w:color w:val="auto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постановлением администрации </w:t>
      </w:r>
    </w:p>
    <w:p w:rsidR="000E473A" w:rsidRPr="000E473A" w:rsidRDefault="000E473A" w:rsidP="000E473A">
      <w:pPr>
        <w:spacing w:after="0" w:line="240" w:lineRule="auto"/>
        <w:jc w:val="right"/>
        <w:rPr>
          <w:rFonts w:ascii="Times New Roman" w:hAnsi="Times New Roman"/>
          <w:color w:val="auto"/>
          <w:sz w:val="26"/>
          <w:szCs w:val="26"/>
          <w:lang w:eastAsia="en-US"/>
        </w:rPr>
      </w:pPr>
      <w:r w:rsidRPr="000E473A">
        <w:rPr>
          <w:rFonts w:ascii="Times New Roman" w:hAnsi="Times New Roman"/>
          <w:color w:val="auto"/>
          <w:sz w:val="26"/>
          <w:szCs w:val="26"/>
          <w:lang w:eastAsia="en-US"/>
        </w:rPr>
        <w:t xml:space="preserve">округа </w:t>
      </w:r>
      <w:proofErr w:type="gramStart"/>
      <w:r w:rsidRPr="000E473A">
        <w:rPr>
          <w:rFonts w:ascii="Times New Roman" w:hAnsi="Times New Roman"/>
          <w:color w:val="auto"/>
          <w:sz w:val="26"/>
          <w:szCs w:val="26"/>
          <w:lang w:eastAsia="en-US"/>
        </w:rPr>
        <w:t>от</w:t>
      </w:r>
      <w:proofErr w:type="gramEnd"/>
      <w:r>
        <w:rPr>
          <w:rFonts w:ascii="Times New Roman" w:hAnsi="Times New Roman"/>
          <w:color w:val="auto"/>
          <w:sz w:val="26"/>
          <w:szCs w:val="26"/>
          <w:lang w:eastAsia="en-US"/>
        </w:rPr>
        <w:t>________</w:t>
      </w:r>
      <w:r w:rsidRPr="000E473A">
        <w:rPr>
          <w:rFonts w:ascii="Times New Roman" w:hAnsi="Times New Roman"/>
          <w:color w:val="auto"/>
          <w:sz w:val="26"/>
          <w:szCs w:val="26"/>
          <w:lang w:eastAsia="en-US"/>
        </w:rPr>
        <w:t xml:space="preserve"> № </w:t>
      </w:r>
    </w:p>
    <w:p w:rsidR="000E473A" w:rsidRPr="000E473A" w:rsidRDefault="000E473A" w:rsidP="000E473A">
      <w:pPr>
        <w:spacing w:after="0" w:line="240" w:lineRule="auto"/>
        <w:jc w:val="right"/>
        <w:rPr>
          <w:rFonts w:ascii="Times New Roman" w:hAnsi="Times New Roman"/>
          <w:color w:val="auto"/>
          <w:sz w:val="26"/>
          <w:szCs w:val="26"/>
          <w:lang w:eastAsia="en-US"/>
        </w:rPr>
      </w:pPr>
      <w:r w:rsidRPr="000E473A">
        <w:rPr>
          <w:rFonts w:ascii="Times New Roman" w:hAnsi="Times New Roman"/>
          <w:color w:val="auto"/>
          <w:sz w:val="26"/>
          <w:szCs w:val="26"/>
          <w:lang w:eastAsia="en-US"/>
        </w:rPr>
        <w:t xml:space="preserve">(приложение 1)  </w:t>
      </w:r>
    </w:p>
    <w:p w:rsidR="000E473A" w:rsidRPr="000E473A" w:rsidRDefault="000E473A" w:rsidP="000E473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0E473A" w:rsidRPr="000E473A" w:rsidRDefault="000E473A" w:rsidP="000E473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 xml:space="preserve">ПОЛОЖЕНИЕ </w:t>
      </w:r>
    </w:p>
    <w:p w:rsidR="000E473A" w:rsidRPr="000E473A" w:rsidRDefault="000E473A" w:rsidP="000E473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>об аттестации руководителей муниципальных общеобразовательных организаций, кандидатов на должность руководителя муниципальной общеобразовательной организации</w:t>
      </w:r>
    </w:p>
    <w:p w:rsidR="000E473A" w:rsidRPr="000E473A" w:rsidRDefault="000E473A" w:rsidP="000E473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0E473A" w:rsidRPr="000E473A" w:rsidRDefault="000E473A" w:rsidP="000E473A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E473A">
        <w:rPr>
          <w:rFonts w:ascii="Times New Roman" w:hAnsi="Times New Roman"/>
          <w:b/>
          <w:sz w:val="26"/>
          <w:szCs w:val="26"/>
        </w:rPr>
        <w:t>I. Общие положения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>1.1. Настоящие положение определяет порядок проведения аттестации руководителей муниципальных общеобразовательных организаций, кандидатов на должность руководителя муниципальной общеобразовательной организации (далее также – руководитель, кандидат, аттестация).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>1.2. Аттестация кандидата является обязательной и проводится в целях определения соответствия квалификационным требованиям, указанным в квалификационных справочниках, по соответствующим должностям руководителей образовательных организаций и (или) профессиональным стандартам.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>1.3. Аттестация руководителя является обязательной и проводится в целях подтверждения соответствия занимаемой им должности.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>1.4. Аттестация проводится: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>а) кандидата - при необходимости до истечения срока полномочий руководителя, или при наличии вакантной должности руководителя;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>б) руководителя - не менее одного раза в пять лет.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 xml:space="preserve">1.5. Аттестация лица, назначенного временно </w:t>
      </w:r>
      <w:proofErr w:type="gramStart"/>
      <w:r w:rsidRPr="000E473A">
        <w:rPr>
          <w:rFonts w:ascii="Times New Roman" w:hAnsi="Times New Roman"/>
          <w:sz w:val="26"/>
          <w:szCs w:val="26"/>
        </w:rPr>
        <w:t>исполняющим</w:t>
      </w:r>
      <w:proofErr w:type="gramEnd"/>
      <w:r w:rsidRPr="000E473A">
        <w:rPr>
          <w:rFonts w:ascii="Times New Roman" w:hAnsi="Times New Roman"/>
          <w:sz w:val="26"/>
          <w:szCs w:val="26"/>
        </w:rPr>
        <w:t xml:space="preserve"> обязанности руководителя, не проводится.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> </w:t>
      </w:r>
    </w:p>
    <w:p w:rsidR="000E473A" w:rsidRPr="000E473A" w:rsidRDefault="000E473A" w:rsidP="000E473A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II. Формирование </w:t>
      </w:r>
      <w:proofErr w:type="gramStart"/>
      <w:r>
        <w:rPr>
          <w:rFonts w:ascii="Times New Roman" w:hAnsi="Times New Roman"/>
          <w:b/>
          <w:sz w:val="26"/>
          <w:szCs w:val="26"/>
        </w:rPr>
        <w:t>а</w:t>
      </w:r>
      <w:r w:rsidRPr="000E473A">
        <w:rPr>
          <w:rFonts w:ascii="Times New Roman" w:hAnsi="Times New Roman"/>
          <w:b/>
          <w:sz w:val="26"/>
          <w:szCs w:val="26"/>
        </w:rPr>
        <w:t>ттестационной</w:t>
      </w:r>
      <w:proofErr w:type="gramEnd"/>
    </w:p>
    <w:p w:rsidR="000E473A" w:rsidRPr="000E473A" w:rsidRDefault="000E473A" w:rsidP="000E473A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E473A">
        <w:rPr>
          <w:rFonts w:ascii="Times New Roman" w:hAnsi="Times New Roman"/>
          <w:b/>
          <w:sz w:val="26"/>
          <w:szCs w:val="26"/>
        </w:rPr>
        <w:t xml:space="preserve">комиссии 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> 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 xml:space="preserve">2.1. Для проведения аттестации кандидатов и руководителей постановлением администрации </w:t>
      </w:r>
      <w:r w:rsidRPr="000E473A">
        <w:rPr>
          <w:rFonts w:ascii="Times New Roman" w:hAnsi="Times New Roman"/>
          <w:color w:val="auto"/>
          <w:sz w:val="26"/>
          <w:szCs w:val="26"/>
        </w:rPr>
        <w:t xml:space="preserve">округа </w:t>
      </w:r>
      <w:r>
        <w:rPr>
          <w:rFonts w:ascii="Times New Roman" w:hAnsi="Times New Roman"/>
          <w:color w:val="auto"/>
          <w:sz w:val="26"/>
          <w:szCs w:val="26"/>
        </w:rPr>
        <w:t>создается а</w:t>
      </w:r>
      <w:r w:rsidRPr="000E473A">
        <w:rPr>
          <w:rFonts w:ascii="Times New Roman" w:hAnsi="Times New Roman"/>
          <w:color w:val="auto"/>
          <w:sz w:val="26"/>
          <w:szCs w:val="26"/>
        </w:rPr>
        <w:t>ттестационная комиссия  (далее - Комиссия).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>2.2. Комиссия действует на общественных началах.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0E473A">
        <w:rPr>
          <w:rFonts w:ascii="Times New Roman" w:hAnsi="Times New Roman"/>
          <w:color w:val="auto"/>
          <w:sz w:val="26"/>
          <w:szCs w:val="26"/>
        </w:rPr>
        <w:t>2.3. Состав Комиссии и Положение о Комиссии утверждается постановлением администрации округа.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473A" w:rsidRPr="000E473A" w:rsidRDefault="000E473A" w:rsidP="000E473A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E473A">
        <w:rPr>
          <w:rFonts w:ascii="Times New Roman" w:hAnsi="Times New Roman"/>
          <w:b/>
          <w:sz w:val="26"/>
          <w:szCs w:val="26"/>
        </w:rPr>
        <w:t>III. Проведение аттестации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> 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 xml:space="preserve">3.1. Для прохождения аттестации кандидат (руководитель) представляет </w:t>
      </w:r>
      <w:proofErr w:type="gramStart"/>
      <w:r w:rsidRPr="000E473A">
        <w:rPr>
          <w:rFonts w:ascii="Times New Roman" w:hAnsi="Times New Roman"/>
          <w:sz w:val="26"/>
          <w:szCs w:val="26"/>
        </w:rPr>
        <w:t>секретарю</w:t>
      </w:r>
      <w:proofErr w:type="gramEnd"/>
      <w:r w:rsidRPr="000E473A">
        <w:rPr>
          <w:rFonts w:ascii="Times New Roman" w:hAnsi="Times New Roman"/>
          <w:sz w:val="26"/>
          <w:szCs w:val="26"/>
        </w:rPr>
        <w:t xml:space="preserve"> Комиссии заявление о прохождении аттестации, к которому прилагаются следующие документы: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>а)</w:t>
      </w:r>
      <w:r w:rsidRPr="000E473A">
        <w:rPr>
          <w:sz w:val="26"/>
          <w:szCs w:val="26"/>
        </w:rPr>
        <w:t xml:space="preserve"> </w:t>
      </w:r>
      <w:r w:rsidRPr="000E473A">
        <w:rPr>
          <w:rFonts w:ascii="Times New Roman" w:hAnsi="Times New Roman"/>
          <w:sz w:val="26"/>
          <w:szCs w:val="26"/>
        </w:rPr>
        <w:t>согласие кандидата (руководителя) на обработку персональных данных;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E473A">
        <w:rPr>
          <w:rFonts w:ascii="Times New Roman" w:hAnsi="Times New Roman"/>
          <w:sz w:val="26"/>
          <w:szCs w:val="26"/>
        </w:rPr>
        <w:t xml:space="preserve">б) анкету кандидата (руководителя) по форме, утвержденной распоряжением Правительства Российской Федерации от 26 мая 2005 года № 667-р «Об утверждении формы анкеты, представляемой гражданином Российской Федерации, </w:t>
      </w:r>
      <w:r w:rsidRPr="000E473A">
        <w:rPr>
          <w:rFonts w:ascii="Times New Roman" w:hAnsi="Times New Roman"/>
          <w:sz w:val="26"/>
          <w:szCs w:val="26"/>
        </w:rPr>
        <w:lastRenderedPageBreak/>
        <w:t>поступающим на государственную гражданскую службу Российской Федерации или на муниципальную службу в Российской Федерации»;</w:t>
      </w:r>
      <w:proofErr w:type="gramEnd"/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>в) копии документов об образовании и (или) о квалификации, ученой степени (при получении ученой степени), ученого звания (при получении ученого звания) – в случае аттестации кандидата;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>г) копию трудовой книжки или сведения о трудовой деятельности, полученные любым из способов, указанных в статье 66.1 Трудового кодекса Российской Федерации - в случае аттестации кандидата;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0E473A">
        <w:rPr>
          <w:rFonts w:ascii="Times New Roman" w:hAnsi="Times New Roman"/>
          <w:sz w:val="26"/>
          <w:szCs w:val="26"/>
        </w:rPr>
        <w:t>д</w:t>
      </w:r>
      <w:proofErr w:type="spellEnd"/>
      <w:r w:rsidRPr="000E473A">
        <w:rPr>
          <w:rFonts w:ascii="Times New Roman" w:hAnsi="Times New Roman"/>
          <w:sz w:val="26"/>
          <w:szCs w:val="26"/>
        </w:rPr>
        <w:t>) в случае аттестации руководителя - доклад о результатах деятельности муниципальной общеобразовательной организации за 3 календарных года, предшествующих году аттестации (не более 5 слайдов или листов),</w:t>
      </w:r>
      <w:r w:rsidRPr="000E473A">
        <w:rPr>
          <w:sz w:val="26"/>
          <w:szCs w:val="26"/>
        </w:rPr>
        <w:t xml:space="preserve"> </w:t>
      </w:r>
      <w:r w:rsidRPr="000E473A">
        <w:rPr>
          <w:rFonts w:ascii="Times New Roman" w:hAnsi="Times New Roman"/>
          <w:sz w:val="26"/>
          <w:szCs w:val="26"/>
        </w:rPr>
        <w:t>в котором рекомендуется приводить следующую информацию:</w:t>
      </w:r>
      <w:proofErr w:type="gramEnd"/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>- анализ результатов образовательных достижений обучающихся, механизмы повышения качества образования;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 xml:space="preserve">- анализ системы воспитания и социализации </w:t>
      </w:r>
      <w:proofErr w:type="gramStart"/>
      <w:r w:rsidRPr="000E473A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0E473A">
        <w:rPr>
          <w:rFonts w:ascii="Times New Roman" w:hAnsi="Times New Roman"/>
          <w:sz w:val="26"/>
          <w:szCs w:val="26"/>
        </w:rPr>
        <w:t>;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>- оптимизация административной нагрузки на педагогических работников;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>- кадровое и методическое обеспечение образовательной деятельности;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>- реализация национального проекта «Образование»;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>- реализация мероприятий федеральных программ и региональных программ;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>- достижение ключевых показателей, установленных Указами Президента Российской Федерации, федеральными нормативными правовыми актами;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E473A">
        <w:rPr>
          <w:rFonts w:ascii="Times New Roman" w:hAnsi="Times New Roman"/>
          <w:sz w:val="26"/>
          <w:szCs w:val="26"/>
        </w:rPr>
        <w:t>в случае аттестации кандидата – управленческий проект о развитии муниципальной общеобразовательной организации (не более 5 слайдов или листов),</w:t>
      </w:r>
      <w:r w:rsidRPr="000E473A">
        <w:rPr>
          <w:sz w:val="26"/>
          <w:szCs w:val="26"/>
        </w:rPr>
        <w:t xml:space="preserve"> </w:t>
      </w:r>
      <w:r w:rsidRPr="000E473A">
        <w:rPr>
          <w:rFonts w:ascii="Times New Roman" w:hAnsi="Times New Roman"/>
          <w:sz w:val="26"/>
          <w:szCs w:val="26"/>
        </w:rPr>
        <w:t>в котором рекомендуется приводить следующую информацию:</w:t>
      </w:r>
      <w:proofErr w:type="gramEnd"/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>- пути повышения качества образования;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>- обеспечение объективности образовательных результатов обучающихся;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>- развитие образовательной и воспитательной среды организации;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>- формирование управленческой команды;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>- обеспечение открытости образовательной организации.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>3.2. Заявление и документы (далее – документы), указанные в пункте 3.1 Порядка, представляются путем личного обращения либо посредством почтовой связи.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>Документы, указанные в пункте 3.1 настоящего Порядка, не должны содержать подчисток либо приписок, зачеркнутых слов по тексту, и повреждения (бумаги), которые не позволяют читать текст и определить его полное или частичное смысловое содержание (отсутствие части слов, цифр или предложений).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0E473A">
        <w:rPr>
          <w:rFonts w:ascii="Times New Roman" w:hAnsi="Times New Roman"/>
          <w:color w:val="auto"/>
          <w:sz w:val="26"/>
          <w:szCs w:val="26"/>
        </w:rPr>
        <w:t>3.3 Днем представления документов, указанных в пункте 3.1 настоящего Порядка, считается день их регистрации секретарем аттестационной комиссии администрации округа в журнале регистрации заявлений (далее – журнал).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>3.4. Документы, указанные в пункте 3.1 настоящего Порядка, регистрируются секретарем Комиссии в журнале в день их поступления в порядке очередности поступления.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>3.5. Секретарь Комиссии в течение трех рабочих дней после дня регистрации в журнале осуществляет проверку представленных документов на соответствие перечню документов, предусмотренных пунктом 3.1 настоящего Порядка, а также соответствие пункту 3.2 настоящего Порядка.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lastRenderedPageBreak/>
        <w:t>3.6. В случае несоответствия представленных документов перечню документов, предусмотренных пунктом 3.1 настоящего Порядка, пункту 3.2 настоящего Порядка, секретарь Комиссии в течение трех рабочих дней после дня регистрации в журнале возвращает документы кандидату (руководителю) с сопроводительным письмом с указанием основания возврата документов посредством почтовой связи или лично в руки под роспись.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>Кандидат (руководитель) после устранения оснований для возврата документов, указанных в настоящем пункте, вправе повторно представить документы.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>3.7. В случае соответствия представленных документов перечню документов, предусмотренных пунктом 3.1 настоящего Порядка, пункту настоящего 3.2 настоящего Порядка, секретарь Комиссии в течение пяти рабочих дней после дня регистрации документов в журнале: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>- назначает дату, время и место заседания Комиссии с учетом срока, указанного в пункте 3.9 настоящего Порядка;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>- уведомляет доступным способом кандидата (руководителя) о дате, времени и месте заседания Комиссии, не позднее</w:t>
      </w:r>
      <w:r>
        <w:rPr>
          <w:rFonts w:ascii="Times New Roman" w:hAnsi="Times New Roman"/>
          <w:sz w:val="26"/>
          <w:szCs w:val="26"/>
        </w:rPr>
        <w:t>,</w:t>
      </w:r>
      <w:r w:rsidRPr="000E473A">
        <w:rPr>
          <w:rFonts w:ascii="Times New Roman" w:hAnsi="Times New Roman"/>
          <w:sz w:val="26"/>
          <w:szCs w:val="26"/>
        </w:rPr>
        <w:t xml:space="preserve"> чем за 3 рабочих дня до дня заседания Комиссии;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>- знакомит членов Комиссии с документами, предусмотренными пунктом 3.1 настоящего Порядка, не позднее</w:t>
      </w:r>
      <w:r>
        <w:rPr>
          <w:rFonts w:ascii="Times New Roman" w:hAnsi="Times New Roman"/>
          <w:sz w:val="26"/>
          <w:szCs w:val="26"/>
        </w:rPr>
        <w:t>,</w:t>
      </w:r>
      <w:r w:rsidRPr="000E473A">
        <w:rPr>
          <w:rFonts w:ascii="Times New Roman" w:hAnsi="Times New Roman"/>
          <w:sz w:val="26"/>
          <w:szCs w:val="26"/>
        </w:rPr>
        <w:t xml:space="preserve"> чем за 3 рабочих дня до дня заседания Комиссии.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>3.8. Секретарь Комиссии в течение 5 рабочих дней после дня подписания протокола заседания Комиссии направляет кандидату (руководителю) с сопроводительным письмом выписку из протокола заседания Комиссии посредством почтовой связи или лично в руки под роспись.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>Секретарь Комиссии в течение 5 рабочих дней после дня подписания протокола заседания Комиссии направляет выписку из протокола заседания Комиссии в управление образования администрации  округа.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 xml:space="preserve">3.9. Общий срок аттестации кандидата (руководителя) составляет не более 30 календарных дней со дня регистрации документов в журнале. 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>Срок аттестации кандидата (руководителя)  может быть продлен не более чем на 30 календарных дней на основании решения Комиссии об отложении заседания Комиссии с целью дополнительного изучения документов кандидата (руководителя).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>3.10. Назначение кандидата на должность руководителя муниципальной общеобразовательной организации осуществляется при наличии решения Комиссии об аттестации кандидата (руководителя) или решения Комиссии об аттестации кандидата (руководителя) с условием выполнения рекомендаций Комиссии.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473A" w:rsidRPr="000E473A" w:rsidRDefault="000E473A" w:rsidP="000E473A">
      <w:pPr>
        <w:spacing w:after="0" w:line="240" w:lineRule="auto"/>
        <w:jc w:val="right"/>
        <w:rPr>
          <w:rFonts w:ascii="Times New Roman" w:hAnsi="Times New Roman"/>
          <w:color w:val="auto"/>
          <w:sz w:val="26"/>
          <w:szCs w:val="26"/>
          <w:lang w:eastAsia="en-US"/>
        </w:rPr>
      </w:pPr>
    </w:p>
    <w:p w:rsidR="000E473A" w:rsidRPr="000E473A" w:rsidRDefault="000E473A" w:rsidP="000E473A">
      <w:pPr>
        <w:spacing w:after="0" w:line="240" w:lineRule="auto"/>
        <w:jc w:val="right"/>
        <w:rPr>
          <w:rFonts w:ascii="Times New Roman" w:hAnsi="Times New Roman"/>
          <w:color w:val="auto"/>
          <w:sz w:val="26"/>
          <w:szCs w:val="26"/>
          <w:lang w:eastAsia="en-US"/>
        </w:rPr>
      </w:pPr>
    </w:p>
    <w:p w:rsidR="000E473A" w:rsidRPr="000E473A" w:rsidRDefault="000E473A" w:rsidP="000E473A">
      <w:pPr>
        <w:spacing w:after="0" w:line="240" w:lineRule="auto"/>
        <w:jc w:val="right"/>
        <w:rPr>
          <w:rFonts w:ascii="Times New Roman" w:hAnsi="Times New Roman"/>
          <w:color w:val="auto"/>
          <w:sz w:val="26"/>
          <w:szCs w:val="26"/>
          <w:lang w:eastAsia="en-US"/>
        </w:rPr>
      </w:pPr>
    </w:p>
    <w:p w:rsidR="000E473A" w:rsidRPr="000E473A" w:rsidRDefault="000E473A" w:rsidP="000E473A">
      <w:pPr>
        <w:spacing w:after="0" w:line="240" w:lineRule="auto"/>
        <w:jc w:val="right"/>
        <w:rPr>
          <w:rFonts w:ascii="Times New Roman" w:hAnsi="Times New Roman"/>
          <w:color w:val="auto"/>
          <w:sz w:val="26"/>
          <w:szCs w:val="26"/>
          <w:lang w:eastAsia="en-US"/>
        </w:rPr>
      </w:pPr>
      <w:proofErr w:type="gramStart"/>
      <w:r w:rsidRPr="000E473A">
        <w:rPr>
          <w:rFonts w:ascii="Times New Roman" w:hAnsi="Times New Roman"/>
          <w:color w:val="auto"/>
          <w:sz w:val="26"/>
          <w:szCs w:val="26"/>
          <w:lang w:eastAsia="en-US"/>
        </w:rPr>
        <w:lastRenderedPageBreak/>
        <w:t>УТВЕРЖДЕН</w:t>
      </w:r>
      <w:proofErr w:type="gramEnd"/>
      <w:r w:rsidRPr="000E473A">
        <w:rPr>
          <w:rFonts w:ascii="Times New Roman" w:hAnsi="Times New Roman"/>
          <w:color w:val="auto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постановлением администрации </w:t>
      </w:r>
    </w:p>
    <w:p w:rsidR="000E473A" w:rsidRPr="000E473A" w:rsidRDefault="000E473A" w:rsidP="000E473A">
      <w:pPr>
        <w:spacing w:after="0" w:line="240" w:lineRule="auto"/>
        <w:jc w:val="right"/>
        <w:rPr>
          <w:rFonts w:ascii="Times New Roman" w:hAnsi="Times New Roman"/>
          <w:color w:val="auto"/>
          <w:sz w:val="26"/>
          <w:szCs w:val="26"/>
          <w:lang w:eastAsia="en-US"/>
        </w:rPr>
      </w:pPr>
      <w:r w:rsidRPr="000E473A">
        <w:rPr>
          <w:rFonts w:ascii="Times New Roman" w:hAnsi="Times New Roman"/>
          <w:color w:val="auto"/>
          <w:sz w:val="26"/>
          <w:szCs w:val="26"/>
          <w:lang w:eastAsia="en-US"/>
        </w:rPr>
        <w:t xml:space="preserve">округа </w:t>
      </w:r>
      <w:proofErr w:type="gramStart"/>
      <w:r w:rsidRPr="000E473A">
        <w:rPr>
          <w:rFonts w:ascii="Times New Roman" w:hAnsi="Times New Roman"/>
          <w:color w:val="auto"/>
          <w:sz w:val="26"/>
          <w:szCs w:val="26"/>
          <w:lang w:eastAsia="en-US"/>
        </w:rPr>
        <w:t>от</w:t>
      </w:r>
      <w:proofErr w:type="gramEnd"/>
      <w:r>
        <w:rPr>
          <w:rFonts w:ascii="Times New Roman" w:hAnsi="Times New Roman"/>
          <w:color w:val="auto"/>
          <w:sz w:val="26"/>
          <w:szCs w:val="26"/>
          <w:lang w:eastAsia="en-US"/>
        </w:rPr>
        <w:t>________</w:t>
      </w:r>
      <w:r w:rsidRPr="000E473A">
        <w:rPr>
          <w:rFonts w:ascii="Times New Roman" w:hAnsi="Times New Roman"/>
          <w:color w:val="auto"/>
          <w:sz w:val="26"/>
          <w:szCs w:val="26"/>
          <w:lang w:eastAsia="en-US"/>
        </w:rPr>
        <w:t xml:space="preserve"> № </w:t>
      </w:r>
    </w:p>
    <w:p w:rsidR="000E473A" w:rsidRPr="000E473A" w:rsidRDefault="000E473A" w:rsidP="000E473A">
      <w:pPr>
        <w:spacing w:after="0" w:line="240" w:lineRule="auto"/>
        <w:jc w:val="right"/>
        <w:rPr>
          <w:rFonts w:ascii="Times New Roman" w:hAnsi="Times New Roman"/>
          <w:color w:val="auto"/>
          <w:sz w:val="26"/>
          <w:szCs w:val="26"/>
          <w:lang w:eastAsia="en-US"/>
        </w:rPr>
      </w:pPr>
      <w:r w:rsidRPr="000E473A">
        <w:rPr>
          <w:rFonts w:ascii="Times New Roman" w:hAnsi="Times New Roman"/>
          <w:color w:val="auto"/>
          <w:sz w:val="26"/>
          <w:szCs w:val="26"/>
          <w:lang w:eastAsia="en-US"/>
        </w:rPr>
        <w:t xml:space="preserve">(приложение 2)  </w:t>
      </w:r>
    </w:p>
    <w:p w:rsidR="000E473A" w:rsidRPr="000E473A" w:rsidRDefault="000E473A" w:rsidP="000E473A">
      <w:pPr>
        <w:pStyle w:val="a3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473A" w:rsidRPr="000E473A" w:rsidRDefault="000E473A" w:rsidP="000E473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>ПОЛОЖЕНИЕ</w:t>
      </w:r>
    </w:p>
    <w:p w:rsidR="000E473A" w:rsidRPr="000E473A" w:rsidRDefault="000E473A" w:rsidP="000E473A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а</w:t>
      </w:r>
      <w:r w:rsidRPr="000E473A">
        <w:rPr>
          <w:rFonts w:ascii="Times New Roman" w:hAnsi="Times New Roman"/>
          <w:sz w:val="26"/>
          <w:szCs w:val="26"/>
        </w:rPr>
        <w:t>ттестационной комиссии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 xml:space="preserve">1. Аттестационная комиссия </w:t>
      </w:r>
      <w:r w:rsidRPr="000E473A">
        <w:rPr>
          <w:rFonts w:ascii="Times New Roman" w:hAnsi="Times New Roman"/>
          <w:color w:val="auto"/>
          <w:sz w:val="26"/>
          <w:szCs w:val="26"/>
        </w:rPr>
        <w:t>администрации округа</w:t>
      </w:r>
      <w:r w:rsidRPr="000E473A">
        <w:rPr>
          <w:rFonts w:ascii="Times New Roman" w:hAnsi="Times New Roman"/>
          <w:sz w:val="26"/>
          <w:szCs w:val="26"/>
        </w:rPr>
        <w:t xml:space="preserve"> создается в целях проведения аттестации руководителей муниципальных общеобразовательных организаций, кандидатов на должность руководителя муниципальной общеобразовательной организации (далее также – руководитель, кандидат, аттестация, Комиссия).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>2. Комиссия является постоянно действующим коллегиальным органом.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 xml:space="preserve">3.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</w:t>
      </w:r>
      <w:proofErr w:type="spellStart"/>
      <w:r w:rsidRPr="000E473A">
        <w:rPr>
          <w:rFonts w:ascii="Times New Roman" w:hAnsi="Times New Roman"/>
          <w:sz w:val="26"/>
          <w:szCs w:val="26"/>
        </w:rPr>
        <w:t>Минпросвещения</w:t>
      </w:r>
      <w:proofErr w:type="spellEnd"/>
      <w:r w:rsidRPr="000E473A">
        <w:rPr>
          <w:rFonts w:ascii="Times New Roman" w:hAnsi="Times New Roman"/>
          <w:sz w:val="26"/>
          <w:szCs w:val="26"/>
        </w:rPr>
        <w:t xml:space="preserve"> России, нормативными правовыми актами Вологодской области, муниципальными правовыми актами </w:t>
      </w:r>
      <w:proofErr w:type="spellStart"/>
      <w:r w:rsidRPr="000E473A">
        <w:rPr>
          <w:rFonts w:ascii="Times New Roman" w:hAnsi="Times New Roman"/>
          <w:color w:val="auto"/>
          <w:sz w:val="26"/>
          <w:szCs w:val="26"/>
        </w:rPr>
        <w:t>Усть-Кубинского</w:t>
      </w:r>
      <w:proofErr w:type="spellEnd"/>
      <w:r w:rsidRPr="000E473A">
        <w:rPr>
          <w:rFonts w:ascii="Times New Roman" w:hAnsi="Times New Roman"/>
          <w:color w:val="auto"/>
          <w:sz w:val="26"/>
          <w:szCs w:val="26"/>
        </w:rPr>
        <w:t xml:space="preserve"> муниципального округа</w:t>
      </w:r>
      <w:r w:rsidRPr="000E473A">
        <w:rPr>
          <w:rFonts w:ascii="Times New Roman" w:hAnsi="Times New Roman"/>
          <w:sz w:val="26"/>
          <w:szCs w:val="26"/>
        </w:rPr>
        <w:t>, настоящим Положением.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>4. Основными задачами Комиссии являются: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>а) аттестация кандидатов (руководителей);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 xml:space="preserve">б) обеспечение взаимодействия органов местного самоуправления </w:t>
      </w:r>
      <w:proofErr w:type="spellStart"/>
      <w:r w:rsidRPr="000E473A">
        <w:rPr>
          <w:rFonts w:ascii="Times New Roman" w:hAnsi="Times New Roman"/>
          <w:color w:val="auto"/>
          <w:sz w:val="26"/>
          <w:szCs w:val="26"/>
        </w:rPr>
        <w:t>Усть-Кубинского</w:t>
      </w:r>
      <w:proofErr w:type="spellEnd"/>
      <w:r w:rsidRPr="000E473A">
        <w:rPr>
          <w:rFonts w:ascii="Times New Roman" w:hAnsi="Times New Roman"/>
          <w:color w:val="auto"/>
          <w:sz w:val="26"/>
          <w:szCs w:val="26"/>
        </w:rPr>
        <w:t xml:space="preserve"> муниципального округа</w:t>
      </w:r>
      <w:r w:rsidRPr="000E473A">
        <w:rPr>
          <w:rFonts w:ascii="Times New Roman" w:hAnsi="Times New Roman"/>
          <w:sz w:val="26"/>
          <w:szCs w:val="26"/>
        </w:rPr>
        <w:t>, Департамента образования</w:t>
      </w:r>
      <w:r w:rsidR="002236F9">
        <w:rPr>
          <w:rFonts w:ascii="Times New Roman" w:hAnsi="Times New Roman"/>
          <w:sz w:val="26"/>
          <w:szCs w:val="26"/>
        </w:rPr>
        <w:t xml:space="preserve"> Вологодской</w:t>
      </w:r>
      <w:r w:rsidRPr="000E473A">
        <w:rPr>
          <w:rFonts w:ascii="Times New Roman" w:hAnsi="Times New Roman"/>
          <w:sz w:val="26"/>
          <w:szCs w:val="26"/>
        </w:rPr>
        <w:t xml:space="preserve"> области, АОУ ВО ДПО «ВИРО», АУ </w:t>
      </w:r>
      <w:proofErr w:type="gramStart"/>
      <w:r w:rsidRPr="000E473A">
        <w:rPr>
          <w:rFonts w:ascii="Times New Roman" w:hAnsi="Times New Roman"/>
          <w:sz w:val="26"/>
          <w:szCs w:val="26"/>
        </w:rPr>
        <w:t>ВО</w:t>
      </w:r>
      <w:proofErr w:type="gramEnd"/>
      <w:r w:rsidRPr="000E473A">
        <w:rPr>
          <w:rFonts w:ascii="Times New Roman" w:hAnsi="Times New Roman"/>
          <w:sz w:val="26"/>
          <w:szCs w:val="26"/>
        </w:rPr>
        <w:t xml:space="preserve"> «Сертификационный центр» по вопросам аттестации кандидатов (руководителей);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>в) выработка рекомендаций кандидатам (руководителям).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>5. Комиссия для решения возложенных на нее задач вправе заслушивать на своих заседаниях кандидатов (руководителей), представителей органов местного самоуправления, муниципальных общеобразовательных организаций.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>6. В состав Комиссии входят председатель Комиссии, заместитель председателя Комиссии, секретарь Комиссии и иные члены Комиссии.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>Председателем Комиссии является заместитель Главы округа, начальник отдела культуры, туризма и молодежи администрации округа.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 xml:space="preserve">Секретарем Комиссии является </w:t>
      </w:r>
      <w:proofErr w:type="spellStart"/>
      <w:r w:rsidRPr="000E473A">
        <w:rPr>
          <w:rFonts w:ascii="Times New Roman" w:hAnsi="Times New Roman"/>
          <w:sz w:val="26"/>
          <w:szCs w:val="26"/>
        </w:rPr>
        <w:t>документовед</w:t>
      </w:r>
      <w:proofErr w:type="spellEnd"/>
      <w:r w:rsidRPr="000E473A">
        <w:rPr>
          <w:rFonts w:ascii="Times New Roman" w:hAnsi="Times New Roman"/>
          <w:sz w:val="26"/>
          <w:szCs w:val="26"/>
        </w:rPr>
        <w:t xml:space="preserve"> управления образования администрации округа.                                   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 xml:space="preserve">Членами Комиссии являются представители администрации округа,           Департамента образования области, АОУ ВО ДПО «ВИРО», АУ </w:t>
      </w:r>
      <w:proofErr w:type="gramStart"/>
      <w:r w:rsidRPr="000E473A">
        <w:rPr>
          <w:rFonts w:ascii="Times New Roman" w:hAnsi="Times New Roman"/>
          <w:sz w:val="26"/>
          <w:szCs w:val="26"/>
        </w:rPr>
        <w:t>ВО</w:t>
      </w:r>
      <w:proofErr w:type="gramEnd"/>
      <w:r w:rsidRPr="000E473A">
        <w:rPr>
          <w:rFonts w:ascii="Times New Roman" w:hAnsi="Times New Roman"/>
          <w:sz w:val="26"/>
          <w:szCs w:val="26"/>
        </w:rPr>
        <w:t xml:space="preserve"> «Сертификационный центр», иные лица по </w:t>
      </w:r>
      <w:r w:rsidR="002236F9">
        <w:rPr>
          <w:rFonts w:ascii="Times New Roman" w:hAnsi="Times New Roman"/>
          <w:sz w:val="26"/>
          <w:szCs w:val="26"/>
        </w:rPr>
        <w:t>представлению</w:t>
      </w:r>
      <w:r w:rsidRPr="000E473A">
        <w:rPr>
          <w:rFonts w:ascii="Times New Roman" w:hAnsi="Times New Roman"/>
          <w:sz w:val="26"/>
          <w:szCs w:val="26"/>
        </w:rPr>
        <w:t xml:space="preserve"> заместителя </w:t>
      </w:r>
      <w:r w:rsidR="002236F9">
        <w:rPr>
          <w:rFonts w:ascii="Times New Roman" w:hAnsi="Times New Roman"/>
          <w:sz w:val="26"/>
          <w:szCs w:val="26"/>
        </w:rPr>
        <w:t>г</w:t>
      </w:r>
      <w:r w:rsidRPr="000E473A">
        <w:rPr>
          <w:rFonts w:ascii="Times New Roman" w:hAnsi="Times New Roman"/>
          <w:sz w:val="26"/>
          <w:szCs w:val="26"/>
        </w:rPr>
        <w:t xml:space="preserve">лавы округа, </w:t>
      </w:r>
      <w:r w:rsidR="002236F9">
        <w:rPr>
          <w:rFonts w:ascii="Times New Roman" w:hAnsi="Times New Roman"/>
          <w:sz w:val="26"/>
          <w:szCs w:val="26"/>
        </w:rPr>
        <w:t>курирующего деятельность муниципальных образовательных организаций округа.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 xml:space="preserve">7. Общее руководство деятельностью Комиссии осуществляет председатель Комиссии, который председательствует на ее заседаниях, организует работу Комиссии, осуществляет общий </w:t>
      </w:r>
      <w:proofErr w:type="gramStart"/>
      <w:r w:rsidRPr="000E473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0E473A">
        <w:rPr>
          <w:rFonts w:ascii="Times New Roman" w:hAnsi="Times New Roman"/>
          <w:sz w:val="26"/>
          <w:szCs w:val="26"/>
        </w:rPr>
        <w:t xml:space="preserve"> реализацией принятых решений, ведет заседания Комиссии и распределяет обязанности между членами Комиссии. В </w:t>
      </w:r>
      <w:r w:rsidRPr="000E473A">
        <w:rPr>
          <w:rFonts w:ascii="Times New Roman" w:hAnsi="Times New Roman"/>
          <w:sz w:val="26"/>
          <w:szCs w:val="26"/>
        </w:rPr>
        <w:lastRenderedPageBreak/>
        <w:t>случае отсутствия председателя Комиссии общее руководство Комиссией в полном объеме осуществляет присутствующий заместитель председателя Комиссии.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 xml:space="preserve">8. Взаимодействие с Департаментом образования области, АОУ ВО ДПО «ВИРО», АУ </w:t>
      </w:r>
      <w:proofErr w:type="gramStart"/>
      <w:r w:rsidRPr="000E473A">
        <w:rPr>
          <w:rFonts w:ascii="Times New Roman" w:hAnsi="Times New Roman"/>
          <w:sz w:val="26"/>
          <w:szCs w:val="26"/>
        </w:rPr>
        <w:t>ВО</w:t>
      </w:r>
      <w:proofErr w:type="gramEnd"/>
      <w:r w:rsidRPr="000E473A">
        <w:rPr>
          <w:rFonts w:ascii="Times New Roman" w:hAnsi="Times New Roman"/>
          <w:sz w:val="26"/>
          <w:szCs w:val="26"/>
        </w:rPr>
        <w:t xml:space="preserve"> «Сертификационный центр», подготовку и организацию проведения заседаний Комиссии, делопроизводство Комиссии, формирование повестки и материалов заседания Комиссии, информирование ее членов, решение иных текущих вопросов ее деятельности, а также контроль за исполнением решений Комиссии осуществляет секретарь Комиссии.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 xml:space="preserve">9. Основной формой деятельности Комиссии являются заседания. Заседания Комиссии проводятся по мере необходимости. 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 xml:space="preserve">Члены Комиссии принимают участие в ее заседаниях лично либо в режиме видеоконференцсвязи. 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>Передача полномочий членов Комиссии не допускается.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>Участие членов Комиссии может обеспечиваться также путем направления письменного мнения по вопросу, вынесенному на заседание Комиссии.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>Заседание Комиссии считается правомочным в случае участия в нем не менее половины лиц, входящих в состав Комиссии.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>Заседание Комиссии проводится с участием кандидата (руководителя).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>10. Комиссия вправе отложить заседание Комиссии на срок не более 30 календарных дней с целью дополнительного изучения документов кандидата (руководителя).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>11. Решения Комиссии принимаются открытым голосованием в отсутствие кандидата (руководителя).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>Решение считается принятым, если за него проголосовало большинство членов Комиссии, участвующих в заседании Комиссии. При равенстве голосов решающим является голос председательствующего на заседании Комиссии.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>12. По результатам заседания Комиссия принимает одно из следующих решений: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>а) о соответствии кандидата или руководителя квалификационным требованиям, предъявляемым к должности руководителя, и об аттестации кандидата или руководителя сроком на 5 лет;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>б) о несоответствии кандидата или руководителя квалификационным требованиям, предъявляемым к должности руководителя, и об отказе в аттестации кандидата или руководителя;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>в) о соответствии кандидата или руководителя квалификационным требованиям, предъявляемым к должности руководителя, об аттестации кандидата или руководителя с условием выполнения рекомендаций Комиссии;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>г) об отложении заседания Комиссии.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>13. Комиссией могут быть вынесены следующие рекомендации: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>а) рекомендовать установление испытательного срока до 6 месяцев;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>б) рекомендовать получение дополнительного профессионального образования с указанием срока его получения;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>в) рекомендовать прохождение стажировки с указанием срока ее прохождения.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>14. Решения, принятые на заседаниях Комиссии, оформляются секретарем Комиссии протоколом в течение 3 рабочих дней со дня заседания Комиссии, который подписывается председателем Комиссии и секретарем Комиссии.</w:t>
      </w:r>
    </w:p>
    <w:p w:rsidR="000E473A" w:rsidRPr="000E473A" w:rsidRDefault="000E473A" w:rsidP="000E473A">
      <w:pPr>
        <w:pStyle w:val="a3"/>
        <w:ind w:firstLine="709"/>
        <w:jc w:val="right"/>
        <w:rPr>
          <w:rFonts w:ascii="Times New Roman" w:hAnsi="Times New Roman"/>
          <w:color w:val="auto"/>
          <w:sz w:val="26"/>
          <w:szCs w:val="26"/>
          <w:lang w:eastAsia="en-US"/>
        </w:rPr>
      </w:pPr>
      <w:r w:rsidRPr="000E473A">
        <w:rPr>
          <w:rFonts w:ascii="Times New Roman" w:hAnsi="Times New Roman"/>
          <w:sz w:val="26"/>
          <w:szCs w:val="26"/>
        </w:rPr>
        <w:lastRenderedPageBreak/>
        <w:t> </w:t>
      </w:r>
      <w:proofErr w:type="gramStart"/>
      <w:r w:rsidRPr="000E473A">
        <w:rPr>
          <w:rFonts w:ascii="Times New Roman" w:hAnsi="Times New Roman"/>
          <w:color w:val="auto"/>
          <w:sz w:val="26"/>
          <w:szCs w:val="26"/>
          <w:lang w:eastAsia="en-US"/>
        </w:rPr>
        <w:t>УТВЕРЖДЕН</w:t>
      </w:r>
      <w:proofErr w:type="gramEnd"/>
      <w:r w:rsidRPr="000E473A">
        <w:rPr>
          <w:rFonts w:ascii="Times New Roman" w:hAnsi="Times New Roman"/>
          <w:color w:val="auto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постановлением администрации </w:t>
      </w:r>
    </w:p>
    <w:p w:rsidR="000E473A" w:rsidRPr="000E473A" w:rsidRDefault="000E473A" w:rsidP="000E473A">
      <w:pPr>
        <w:spacing w:after="0" w:line="240" w:lineRule="auto"/>
        <w:jc w:val="right"/>
        <w:rPr>
          <w:rFonts w:ascii="Times New Roman" w:hAnsi="Times New Roman"/>
          <w:color w:val="auto"/>
          <w:sz w:val="26"/>
          <w:szCs w:val="26"/>
          <w:lang w:eastAsia="en-US"/>
        </w:rPr>
      </w:pPr>
      <w:r w:rsidRPr="000E473A">
        <w:rPr>
          <w:rFonts w:ascii="Times New Roman" w:hAnsi="Times New Roman"/>
          <w:color w:val="auto"/>
          <w:sz w:val="26"/>
          <w:szCs w:val="26"/>
          <w:lang w:eastAsia="en-US"/>
        </w:rPr>
        <w:t xml:space="preserve">округа </w:t>
      </w:r>
      <w:proofErr w:type="gramStart"/>
      <w:r w:rsidRPr="000E473A">
        <w:rPr>
          <w:rFonts w:ascii="Times New Roman" w:hAnsi="Times New Roman"/>
          <w:color w:val="auto"/>
          <w:sz w:val="26"/>
          <w:szCs w:val="26"/>
          <w:lang w:eastAsia="en-US"/>
        </w:rPr>
        <w:t>от</w:t>
      </w:r>
      <w:proofErr w:type="gramEnd"/>
      <w:r w:rsidR="002236F9">
        <w:rPr>
          <w:rFonts w:ascii="Times New Roman" w:hAnsi="Times New Roman"/>
          <w:color w:val="auto"/>
          <w:sz w:val="26"/>
          <w:szCs w:val="26"/>
          <w:lang w:eastAsia="en-US"/>
        </w:rPr>
        <w:t>____________</w:t>
      </w:r>
      <w:r w:rsidRPr="000E473A">
        <w:rPr>
          <w:rFonts w:ascii="Times New Roman" w:hAnsi="Times New Roman"/>
          <w:color w:val="auto"/>
          <w:sz w:val="26"/>
          <w:szCs w:val="26"/>
          <w:lang w:eastAsia="en-US"/>
        </w:rPr>
        <w:t xml:space="preserve"> № </w:t>
      </w:r>
    </w:p>
    <w:p w:rsidR="000E473A" w:rsidRPr="000E473A" w:rsidRDefault="000E473A" w:rsidP="000E473A">
      <w:pPr>
        <w:spacing w:after="0" w:line="240" w:lineRule="auto"/>
        <w:jc w:val="right"/>
        <w:rPr>
          <w:rFonts w:ascii="Times New Roman" w:hAnsi="Times New Roman"/>
          <w:color w:val="auto"/>
          <w:sz w:val="26"/>
          <w:szCs w:val="26"/>
          <w:lang w:eastAsia="en-US"/>
        </w:rPr>
      </w:pPr>
      <w:r w:rsidRPr="000E473A">
        <w:rPr>
          <w:rFonts w:ascii="Times New Roman" w:hAnsi="Times New Roman"/>
          <w:color w:val="auto"/>
          <w:sz w:val="26"/>
          <w:szCs w:val="26"/>
          <w:lang w:eastAsia="en-US"/>
        </w:rPr>
        <w:t xml:space="preserve">(приложение  3)  </w:t>
      </w:r>
    </w:p>
    <w:p w:rsidR="000E473A" w:rsidRPr="000E473A" w:rsidRDefault="000E473A" w:rsidP="000E473A">
      <w:pPr>
        <w:pStyle w:val="a3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0E473A" w:rsidRPr="000E473A" w:rsidRDefault="000E473A" w:rsidP="000E473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 xml:space="preserve">Состав </w:t>
      </w:r>
    </w:p>
    <w:p w:rsidR="000E473A" w:rsidRPr="000E473A" w:rsidRDefault="000E473A" w:rsidP="000E473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>Аттестационной комиссии</w:t>
      </w:r>
    </w:p>
    <w:p w:rsidR="000E473A" w:rsidRPr="000E473A" w:rsidRDefault="000E473A" w:rsidP="000E473A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 xml:space="preserve">Комарова Е.Б., заместитель </w:t>
      </w:r>
      <w:r w:rsidR="002236F9">
        <w:rPr>
          <w:rFonts w:ascii="Times New Roman" w:hAnsi="Times New Roman"/>
          <w:sz w:val="26"/>
          <w:szCs w:val="26"/>
        </w:rPr>
        <w:t>г</w:t>
      </w:r>
      <w:r w:rsidRPr="000E473A">
        <w:rPr>
          <w:rFonts w:ascii="Times New Roman" w:hAnsi="Times New Roman"/>
          <w:sz w:val="26"/>
          <w:szCs w:val="26"/>
        </w:rPr>
        <w:t>лавы округа, начальник отдела культуры, туризма и молодежи администрации округа, председатель комиссии;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>Смирнова О.В., начальник управления образования администрации округа, заместитель председателя комиссии;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 xml:space="preserve">Малышева М.А., </w:t>
      </w:r>
      <w:proofErr w:type="spellStart"/>
      <w:r w:rsidRPr="000E473A">
        <w:rPr>
          <w:rFonts w:ascii="Times New Roman" w:hAnsi="Times New Roman"/>
          <w:sz w:val="26"/>
          <w:szCs w:val="26"/>
        </w:rPr>
        <w:t>документовед</w:t>
      </w:r>
      <w:proofErr w:type="spellEnd"/>
      <w:r w:rsidRPr="000E473A">
        <w:rPr>
          <w:rFonts w:ascii="Times New Roman" w:hAnsi="Times New Roman"/>
          <w:sz w:val="26"/>
          <w:szCs w:val="26"/>
        </w:rPr>
        <w:t xml:space="preserve"> 1 категории управления образования администрации округа, секретарь комиссии.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>Члены комиссии: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E473A">
        <w:rPr>
          <w:rFonts w:ascii="Times New Roman" w:hAnsi="Times New Roman"/>
          <w:sz w:val="26"/>
          <w:szCs w:val="26"/>
        </w:rPr>
        <w:t>Кучерова</w:t>
      </w:r>
      <w:proofErr w:type="spellEnd"/>
      <w:r w:rsidRPr="000E473A">
        <w:rPr>
          <w:rFonts w:ascii="Times New Roman" w:hAnsi="Times New Roman"/>
          <w:sz w:val="26"/>
          <w:szCs w:val="26"/>
        </w:rPr>
        <w:t xml:space="preserve"> Е.Н., заместитель </w:t>
      </w:r>
      <w:proofErr w:type="gramStart"/>
      <w:r w:rsidRPr="000E473A">
        <w:rPr>
          <w:rFonts w:ascii="Times New Roman" w:hAnsi="Times New Roman"/>
          <w:sz w:val="26"/>
          <w:szCs w:val="26"/>
        </w:rPr>
        <w:t>начальника управления образования администрации округа</w:t>
      </w:r>
      <w:proofErr w:type="gramEnd"/>
      <w:r w:rsidRPr="000E473A">
        <w:rPr>
          <w:rFonts w:ascii="Times New Roman" w:hAnsi="Times New Roman"/>
          <w:sz w:val="26"/>
          <w:szCs w:val="26"/>
        </w:rPr>
        <w:t>;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>Сорокина Е.В., начальник юридического отдела администрации округа;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E473A">
        <w:rPr>
          <w:rFonts w:ascii="Times New Roman" w:hAnsi="Times New Roman"/>
          <w:sz w:val="26"/>
          <w:szCs w:val="26"/>
        </w:rPr>
        <w:t>Тепляшова</w:t>
      </w:r>
      <w:proofErr w:type="spellEnd"/>
      <w:r w:rsidRPr="000E473A">
        <w:rPr>
          <w:rFonts w:ascii="Times New Roman" w:hAnsi="Times New Roman"/>
          <w:sz w:val="26"/>
          <w:szCs w:val="26"/>
        </w:rPr>
        <w:t xml:space="preserve"> А.Н., начальник отдела обеспечения деятельности и кадровой работы администрации округа;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>Представитель Департамента образования</w:t>
      </w:r>
      <w:r w:rsidR="002236F9">
        <w:rPr>
          <w:rFonts w:ascii="Times New Roman" w:hAnsi="Times New Roman"/>
          <w:sz w:val="26"/>
          <w:szCs w:val="26"/>
        </w:rPr>
        <w:t xml:space="preserve"> Вологодской</w:t>
      </w:r>
      <w:r w:rsidRPr="000E473A">
        <w:rPr>
          <w:rFonts w:ascii="Times New Roman" w:hAnsi="Times New Roman"/>
          <w:sz w:val="26"/>
          <w:szCs w:val="26"/>
        </w:rPr>
        <w:t xml:space="preserve"> области (по согласованию);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 xml:space="preserve">Представитель Автономного образовательного учреждения Вологодской области дополнительного профессионального образования «Вологодский институт развития образования» (по согласованию); 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>Представитель автономного учреждения Вологодской области «Центр оценки профессионального мастерства и квалификации педагогов – «Сертификационный центр» (по согласованию).</w:t>
      </w:r>
      <w:r w:rsidRPr="000E473A">
        <w:rPr>
          <w:rFonts w:ascii="Arial" w:hAnsi="Arial" w:cs="Arial"/>
          <w:color w:val="0C0E31"/>
          <w:sz w:val="26"/>
          <w:szCs w:val="26"/>
          <w:shd w:val="clear" w:color="auto" w:fill="FFFFFF"/>
        </w:rPr>
        <w:t xml:space="preserve"> </w:t>
      </w:r>
    </w:p>
    <w:p w:rsidR="003B61A7" w:rsidRPr="000E473A" w:rsidRDefault="003B61A7">
      <w:pPr>
        <w:rPr>
          <w:sz w:val="26"/>
          <w:szCs w:val="26"/>
        </w:rPr>
      </w:pPr>
    </w:p>
    <w:sectPr w:rsidR="003B61A7" w:rsidRPr="000E473A" w:rsidSect="000E473A">
      <w:footerReference w:type="default" r:id="rId7"/>
      <w:pgSz w:w="11906" w:h="16838"/>
      <w:pgMar w:top="1134" w:right="850" w:bottom="1134" w:left="1701" w:header="708" w:footer="70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6F9" w:rsidRDefault="002236F9" w:rsidP="002236F9">
      <w:pPr>
        <w:spacing w:after="0" w:line="240" w:lineRule="auto"/>
      </w:pPr>
      <w:r>
        <w:separator/>
      </w:r>
    </w:p>
  </w:endnote>
  <w:endnote w:type="continuationSeparator" w:id="0">
    <w:p w:rsidR="002236F9" w:rsidRDefault="002236F9" w:rsidP="00223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15344"/>
      <w:docPartObj>
        <w:docPartGallery w:val="Page Numbers (Bottom of Page)"/>
        <w:docPartUnique/>
      </w:docPartObj>
    </w:sdtPr>
    <w:sdtContent>
      <w:p w:rsidR="002236F9" w:rsidRDefault="002236F9">
        <w:pPr>
          <w:pStyle w:val="a9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2236F9" w:rsidRDefault="002236F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6F9" w:rsidRDefault="002236F9" w:rsidP="002236F9">
      <w:pPr>
        <w:spacing w:after="0" w:line="240" w:lineRule="auto"/>
      </w:pPr>
      <w:r>
        <w:separator/>
      </w:r>
    </w:p>
  </w:footnote>
  <w:footnote w:type="continuationSeparator" w:id="0">
    <w:p w:rsidR="002236F9" w:rsidRDefault="002236F9" w:rsidP="002236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73A"/>
    <w:rsid w:val="000E473A"/>
    <w:rsid w:val="002236F9"/>
    <w:rsid w:val="003B6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73A"/>
    <w:rPr>
      <w:rFonts w:ascii="Calibri" w:eastAsia="Times New Roman" w:hAnsi="Calibri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rsid w:val="000E473A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4">
    <w:name w:val="Без интервала Знак"/>
    <w:link w:val="a3"/>
    <w:rsid w:val="000E473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73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23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236F9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23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36F9"/>
    <w:rPr>
      <w:rFonts w:ascii="Calibri" w:eastAsia="Times New Roman" w:hAnsi="Calibri" w:cs="Times New Roman"/>
      <w:color w:val="00000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2368</Words>
  <Characters>13502</Characters>
  <Application>Microsoft Office Word</Application>
  <DocSecurity>0</DocSecurity>
  <Lines>112</Lines>
  <Paragraphs>31</Paragraphs>
  <ScaleCrop>false</ScaleCrop>
  <Company/>
  <LinksUpToDate>false</LinksUpToDate>
  <CharactersWithSpaces>15839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2023-03-09T07:28:00Z</cp:lastPrinted>
  <dcterms:created xsi:type="dcterms:W3CDTF">2023-03-09T06:49:00Z</dcterms:created>
  <dcterms:modified xsi:type="dcterms:W3CDTF">2023-03-09T07:29:00Z</dcterms:modified>
</cp:coreProperties>
</file>