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33" w:rsidRPr="00617D33" w:rsidRDefault="00617D33" w:rsidP="00617D33">
      <w:pPr>
        <w:jc w:val="center"/>
        <w:rPr>
          <w:b/>
          <w:sz w:val="26"/>
          <w:szCs w:val="26"/>
        </w:rPr>
      </w:pPr>
      <w:r w:rsidRPr="00617D33">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617D33" w:rsidRPr="00617D33" w:rsidRDefault="00617D33" w:rsidP="00617D33">
      <w:pPr>
        <w:spacing w:after="0" w:line="240" w:lineRule="auto"/>
        <w:jc w:val="right"/>
        <w:rPr>
          <w:rFonts w:ascii="Times New Roman" w:hAnsi="Times New Roman" w:cs="Times New Roman"/>
          <w:sz w:val="26"/>
          <w:szCs w:val="26"/>
        </w:rPr>
      </w:pPr>
      <w:r w:rsidRPr="00617D33">
        <w:rPr>
          <w:rFonts w:ascii="Times New Roman" w:hAnsi="Times New Roman" w:cs="Times New Roman"/>
          <w:b/>
          <w:sz w:val="26"/>
          <w:szCs w:val="26"/>
          <w:lang w:val="en-US"/>
        </w:rPr>
        <w:t xml:space="preserve">                                </w:t>
      </w:r>
      <w:r w:rsidRPr="00617D33">
        <w:rPr>
          <w:rFonts w:ascii="Times New Roman" w:hAnsi="Times New Roman" w:cs="Times New Roman"/>
          <w:sz w:val="26"/>
          <w:szCs w:val="26"/>
        </w:rPr>
        <w:t>ПРОЕКТ</w:t>
      </w:r>
    </w:p>
    <w:p w:rsidR="00617D33" w:rsidRPr="00617D33" w:rsidRDefault="00617D33" w:rsidP="00617D33">
      <w:pPr>
        <w:spacing w:after="0" w:line="240" w:lineRule="auto"/>
        <w:rPr>
          <w:rFonts w:ascii="Times New Roman" w:hAnsi="Times New Roman" w:cs="Times New Roman"/>
          <w:b/>
          <w:sz w:val="26"/>
          <w:szCs w:val="26"/>
        </w:rPr>
      </w:pPr>
      <w:r w:rsidRPr="00617D33">
        <w:rPr>
          <w:rFonts w:ascii="Times New Roman" w:hAnsi="Times New Roman" w:cs="Times New Roman"/>
          <w:b/>
          <w:sz w:val="26"/>
          <w:szCs w:val="26"/>
        </w:rPr>
        <w:t xml:space="preserve">                                АДМИНИСТРАЦИЯ УСТЬ-КУБИНСКОГО </w:t>
      </w:r>
    </w:p>
    <w:p w:rsidR="00617D33" w:rsidRPr="00617D33" w:rsidRDefault="00617D33" w:rsidP="00617D33">
      <w:pPr>
        <w:spacing w:after="0" w:line="240" w:lineRule="auto"/>
        <w:ind w:firstLine="709"/>
        <w:jc w:val="center"/>
        <w:rPr>
          <w:rFonts w:ascii="Times New Roman" w:hAnsi="Times New Roman" w:cs="Times New Roman"/>
          <w:b/>
          <w:sz w:val="26"/>
          <w:szCs w:val="26"/>
        </w:rPr>
      </w:pPr>
      <w:r w:rsidRPr="00617D33">
        <w:rPr>
          <w:rFonts w:ascii="Times New Roman" w:hAnsi="Times New Roman" w:cs="Times New Roman"/>
          <w:b/>
          <w:sz w:val="26"/>
          <w:szCs w:val="26"/>
        </w:rPr>
        <w:t>МУНИЦИПАЛЬНОГО ОКРУГА</w:t>
      </w:r>
    </w:p>
    <w:p w:rsidR="00617D33" w:rsidRPr="00617D33" w:rsidRDefault="00617D33" w:rsidP="00617D33">
      <w:pPr>
        <w:spacing w:after="0" w:line="240" w:lineRule="auto"/>
        <w:ind w:firstLine="709"/>
        <w:jc w:val="center"/>
        <w:rPr>
          <w:rFonts w:ascii="Times New Roman" w:hAnsi="Times New Roman" w:cs="Times New Roman"/>
          <w:b/>
          <w:sz w:val="26"/>
          <w:szCs w:val="26"/>
        </w:rPr>
      </w:pPr>
    </w:p>
    <w:p w:rsidR="00617D33" w:rsidRPr="00617D33" w:rsidRDefault="00617D33" w:rsidP="00617D33">
      <w:pPr>
        <w:spacing w:after="0" w:line="240" w:lineRule="auto"/>
        <w:ind w:firstLine="709"/>
        <w:jc w:val="center"/>
        <w:rPr>
          <w:rFonts w:ascii="Times New Roman" w:hAnsi="Times New Roman" w:cs="Times New Roman"/>
          <w:b/>
          <w:sz w:val="26"/>
          <w:szCs w:val="26"/>
        </w:rPr>
      </w:pPr>
      <w:r w:rsidRPr="00617D33">
        <w:rPr>
          <w:rFonts w:ascii="Times New Roman" w:hAnsi="Times New Roman" w:cs="Times New Roman"/>
          <w:b/>
          <w:sz w:val="26"/>
          <w:szCs w:val="26"/>
        </w:rPr>
        <w:t>ПОСТАНОВЛЕНИЕ</w:t>
      </w:r>
    </w:p>
    <w:p w:rsidR="00617D33" w:rsidRPr="00617D33" w:rsidRDefault="00617D33" w:rsidP="00617D33">
      <w:pPr>
        <w:spacing w:after="0" w:line="240" w:lineRule="auto"/>
        <w:ind w:firstLine="709"/>
        <w:jc w:val="both"/>
        <w:rPr>
          <w:rFonts w:ascii="Times New Roman" w:hAnsi="Times New Roman" w:cs="Times New Roman"/>
          <w:sz w:val="26"/>
          <w:szCs w:val="26"/>
        </w:rPr>
      </w:pPr>
    </w:p>
    <w:p w:rsidR="00617D33" w:rsidRPr="00617D33" w:rsidRDefault="00617D33" w:rsidP="00617D33">
      <w:pPr>
        <w:spacing w:after="0" w:line="240" w:lineRule="auto"/>
        <w:ind w:firstLine="709"/>
        <w:jc w:val="center"/>
        <w:rPr>
          <w:rFonts w:ascii="Times New Roman" w:hAnsi="Times New Roman" w:cs="Times New Roman"/>
          <w:sz w:val="26"/>
          <w:szCs w:val="26"/>
        </w:rPr>
      </w:pPr>
      <w:r w:rsidRPr="00617D33">
        <w:rPr>
          <w:rFonts w:ascii="Times New Roman" w:hAnsi="Times New Roman" w:cs="Times New Roman"/>
          <w:sz w:val="26"/>
          <w:szCs w:val="26"/>
        </w:rPr>
        <w:t>с. Устье</w:t>
      </w:r>
    </w:p>
    <w:p w:rsidR="00617D33" w:rsidRPr="00617D33" w:rsidRDefault="00617D33" w:rsidP="00617D33">
      <w:pPr>
        <w:tabs>
          <w:tab w:val="left" w:pos="8505"/>
        </w:tabs>
        <w:spacing w:after="0" w:line="240" w:lineRule="auto"/>
        <w:jc w:val="both"/>
        <w:rPr>
          <w:rFonts w:ascii="Times New Roman" w:hAnsi="Times New Roman" w:cs="Times New Roman"/>
          <w:sz w:val="26"/>
          <w:szCs w:val="26"/>
        </w:rPr>
      </w:pPr>
      <w:r w:rsidRPr="00617D33">
        <w:rPr>
          <w:rFonts w:ascii="Times New Roman" w:hAnsi="Times New Roman" w:cs="Times New Roman"/>
          <w:sz w:val="26"/>
          <w:szCs w:val="26"/>
        </w:rPr>
        <w:t>от ____________ 2023</w:t>
      </w:r>
      <w:r w:rsidRPr="00617D33">
        <w:rPr>
          <w:rFonts w:ascii="Times New Roman" w:hAnsi="Times New Roman" w:cs="Times New Roman"/>
          <w:sz w:val="26"/>
          <w:szCs w:val="26"/>
        </w:rPr>
        <w:tab/>
        <w:t xml:space="preserve">№ ___ </w:t>
      </w:r>
    </w:p>
    <w:p w:rsidR="00617D33" w:rsidRPr="00617D33" w:rsidRDefault="00617D33" w:rsidP="00617D33">
      <w:pPr>
        <w:tabs>
          <w:tab w:val="left" w:pos="8505"/>
        </w:tabs>
        <w:spacing w:after="0" w:line="240" w:lineRule="auto"/>
        <w:ind w:firstLine="709"/>
        <w:jc w:val="both"/>
        <w:rPr>
          <w:rFonts w:ascii="Times New Roman" w:hAnsi="Times New Roman" w:cs="Times New Roman"/>
          <w:sz w:val="26"/>
          <w:szCs w:val="26"/>
        </w:rPr>
      </w:pPr>
    </w:p>
    <w:p w:rsidR="00617D33" w:rsidRPr="00617D33" w:rsidRDefault="00617D33" w:rsidP="00617D33">
      <w:pPr>
        <w:spacing w:after="0" w:line="240" w:lineRule="auto"/>
        <w:ind w:left="851" w:right="850"/>
        <w:jc w:val="center"/>
        <w:rPr>
          <w:rFonts w:ascii="Times New Roman" w:eastAsia="Times New Roman" w:hAnsi="Times New Roman" w:cs="Times New Roman"/>
          <w:sz w:val="26"/>
          <w:szCs w:val="26"/>
          <w:lang w:eastAsia="ru-RU"/>
        </w:rPr>
      </w:pPr>
      <w:r w:rsidRPr="00617D33">
        <w:rPr>
          <w:rFonts w:ascii="Times New Roman" w:hAnsi="Times New Roman" w:cs="Times New Roman"/>
          <w:sz w:val="26"/>
          <w:szCs w:val="26"/>
        </w:rPr>
        <w:t xml:space="preserve">О внесении изменений в Устав муниципального учреждения  </w:t>
      </w:r>
      <w:r w:rsidRPr="00617D33">
        <w:rPr>
          <w:rFonts w:ascii="Times New Roman" w:eastAsia="Times New Roman" w:hAnsi="Times New Roman" w:cs="Times New Roman"/>
          <w:iCs/>
          <w:sz w:val="26"/>
          <w:szCs w:val="26"/>
          <w:lang w:eastAsia="ru-RU"/>
        </w:rPr>
        <w:t>«Центр материально-технического обеспечения учреждений района»</w:t>
      </w:r>
    </w:p>
    <w:p w:rsidR="00617D33" w:rsidRPr="00617D33" w:rsidRDefault="00617D33" w:rsidP="00617D33">
      <w:pPr>
        <w:spacing w:after="0" w:line="240" w:lineRule="auto"/>
        <w:ind w:firstLine="709"/>
        <w:jc w:val="center"/>
        <w:rPr>
          <w:rFonts w:ascii="Times New Roman" w:hAnsi="Times New Roman" w:cs="Times New Roman"/>
          <w:sz w:val="26"/>
          <w:szCs w:val="26"/>
        </w:rPr>
      </w:pPr>
    </w:p>
    <w:p w:rsidR="00617D33" w:rsidRP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17D33">
        <w:rPr>
          <w:rFonts w:ascii="Times New Roman" w:hAnsi="Times New Roman" w:cs="Times New Roman"/>
          <w:color w:val="000000"/>
          <w:sz w:val="26"/>
          <w:szCs w:val="26"/>
        </w:rPr>
        <w:t xml:space="preserve">В соответствии с частью 5 статьи </w:t>
      </w:r>
      <w:r w:rsidRPr="00617D33">
        <w:rPr>
          <w:rFonts w:ascii="Times New Roman" w:hAnsi="Times New Roman" w:cs="Times New Roman"/>
          <w:sz w:val="26"/>
          <w:szCs w:val="26"/>
        </w:rPr>
        <w:t>34</w:t>
      </w:r>
      <w:r w:rsidRPr="00617D33">
        <w:rPr>
          <w:rFonts w:ascii="Times New Roman" w:hAnsi="Times New Roman" w:cs="Times New Roman"/>
          <w:color w:val="000000"/>
          <w:sz w:val="26"/>
          <w:szCs w:val="26"/>
        </w:rPr>
        <w:t xml:space="preserve"> Федерального закона от 6 октября 2003 года № 131 - ФЗ «Об основных принципах организации местного самоуправления в Российской Федерации», </w:t>
      </w:r>
      <w:r w:rsidRPr="00617D33">
        <w:rPr>
          <w:rStyle w:val="a4"/>
          <w:rFonts w:ascii="Times New Roman" w:eastAsiaTheme="majorEastAsia" w:hAnsi="Times New Roman" w:cs="Times New Roman"/>
          <w:b w:val="0"/>
          <w:color w:val="000000"/>
          <w:sz w:val="26"/>
          <w:szCs w:val="26"/>
          <w:shd w:val="clear" w:color="auto" w:fill="FFFFFF"/>
        </w:rPr>
        <w:t xml:space="preserve">с законом Вологодской области от 28 апреля 2022 года № 5117-ОЗ «О преобразовании всех поселений, входящих в состав </w:t>
      </w:r>
      <w:proofErr w:type="spellStart"/>
      <w:r w:rsidRPr="00617D33">
        <w:rPr>
          <w:rStyle w:val="a4"/>
          <w:rFonts w:ascii="Times New Roman" w:eastAsiaTheme="majorEastAsia" w:hAnsi="Times New Roman" w:cs="Times New Roman"/>
          <w:b w:val="0"/>
          <w:color w:val="000000"/>
          <w:sz w:val="26"/>
          <w:szCs w:val="26"/>
          <w:shd w:val="clear" w:color="auto" w:fill="FFFFFF"/>
        </w:rPr>
        <w:t>Усть-Кубинского</w:t>
      </w:r>
      <w:proofErr w:type="spellEnd"/>
      <w:r w:rsidRPr="00617D33">
        <w:rPr>
          <w:rStyle w:val="a4"/>
          <w:rFonts w:ascii="Times New Roman" w:eastAsiaTheme="majorEastAsia" w:hAnsi="Times New Roman" w:cs="Times New Roman"/>
          <w:b w:val="0"/>
          <w:color w:val="000000"/>
          <w:sz w:val="26"/>
          <w:szCs w:val="26"/>
          <w:shd w:val="clear" w:color="auto" w:fill="FFFFFF"/>
        </w:rPr>
        <w:t xml:space="preserve">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w:t>
      </w:r>
      <w:proofErr w:type="gramEnd"/>
      <w:r w:rsidRPr="00617D33">
        <w:rPr>
          <w:rStyle w:val="a4"/>
          <w:rFonts w:ascii="Times New Roman" w:eastAsiaTheme="majorEastAsia" w:hAnsi="Times New Roman" w:cs="Times New Roman"/>
          <w:b w:val="0"/>
          <w:color w:val="000000"/>
          <w:sz w:val="26"/>
          <w:szCs w:val="26"/>
          <w:shd w:val="clear" w:color="auto" w:fill="FFFFFF"/>
        </w:rPr>
        <w:t xml:space="preserve"> границ </w:t>
      </w:r>
      <w:proofErr w:type="spellStart"/>
      <w:r w:rsidRPr="00617D33">
        <w:rPr>
          <w:rStyle w:val="a4"/>
          <w:rFonts w:ascii="Times New Roman" w:eastAsiaTheme="majorEastAsia" w:hAnsi="Times New Roman" w:cs="Times New Roman"/>
          <w:b w:val="0"/>
          <w:color w:val="000000"/>
          <w:sz w:val="26"/>
          <w:szCs w:val="26"/>
          <w:shd w:val="clear" w:color="auto" w:fill="FFFFFF"/>
        </w:rPr>
        <w:t>Усть-Кубинского</w:t>
      </w:r>
      <w:proofErr w:type="spellEnd"/>
      <w:r w:rsidRPr="00617D33">
        <w:rPr>
          <w:rStyle w:val="a4"/>
          <w:rFonts w:ascii="Times New Roman" w:eastAsiaTheme="majorEastAsia" w:hAnsi="Times New Roman" w:cs="Times New Roman"/>
          <w:b w:val="0"/>
          <w:color w:val="000000"/>
          <w:sz w:val="26"/>
          <w:szCs w:val="26"/>
          <w:shd w:val="clear" w:color="auto" w:fill="FFFFFF"/>
        </w:rPr>
        <w:t xml:space="preserve"> муниципального округа Вологодской области»</w:t>
      </w:r>
      <w:r w:rsidRPr="00617D33">
        <w:rPr>
          <w:rFonts w:ascii="Times New Roman" w:hAnsi="Times New Roman" w:cs="Times New Roman"/>
          <w:b/>
          <w:sz w:val="26"/>
          <w:szCs w:val="26"/>
        </w:rPr>
        <w:t>,</w:t>
      </w:r>
      <w:r w:rsidRPr="00617D33">
        <w:rPr>
          <w:rFonts w:ascii="Times New Roman" w:hAnsi="Times New Roman" w:cs="Times New Roman"/>
          <w:sz w:val="26"/>
          <w:szCs w:val="26"/>
        </w:rPr>
        <w:t xml:space="preserve"> статьей 42 Устава округа администрация округа </w:t>
      </w:r>
    </w:p>
    <w:p w:rsidR="00617D33" w:rsidRPr="00617D33" w:rsidRDefault="00617D33" w:rsidP="00617D33">
      <w:pPr>
        <w:widowControl w:val="0"/>
        <w:autoSpaceDE w:val="0"/>
        <w:autoSpaceDN w:val="0"/>
        <w:adjustRightInd w:val="0"/>
        <w:spacing w:after="0" w:line="240" w:lineRule="auto"/>
        <w:jc w:val="both"/>
        <w:rPr>
          <w:rFonts w:ascii="Times New Roman" w:hAnsi="Times New Roman" w:cs="Times New Roman"/>
          <w:b/>
          <w:sz w:val="26"/>
          <w:szCs w:val="26"/>
        </w:rPr>
      </w:pPr>
      <w:r w:rsidRPr="00617D33">
        <w:rPr>
          <w:rFonts w:ascii="Times New Roman" w:hAnsi="Times New Roman" w:cs="Times New Roman"/>
          <w:b/>
          <w:sz w:val="26"/>
          <w:szCs w:val="26"/>
        </w:rPr>
        <w:t>ПОСТАНОВЛЯЕТ:</w:t>
      </w:r>
    </w:p>
    <w:p w:rsidR="00617D33" w:rsidRP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1. Установить, что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sz w:val="26"/>
          <w:szCs w:val="26"/>
        </w:rPr>
        <w:t xml:space="preserve"> муниципальный округ Вологодской области является правопреемником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района Вологодской области в отношении муниципального учреждения «Центр материально-технического обеспечения учреждений района», ОГРН </w:t>
      </w:r>
      <w:r w:rsidRPr="00617D33">
        <w:rPr>
          <w:rFonts w:ascii="Times New Roman" w:eastAsiaTheme="minorEastAsia" w:hAnsi="Times New Roman"/>
          <w:sz w:val="26"/>
          <w:szCs w:val="26"/>
        </w:rPr>
        <w:t>1133537000816</w:t>
      </w:r>
      <w:r w:rsidRPr="00617D33">
        <w:rPr>
          <w:rFonts w:ascii="Times New Roman" w:hAnsi="Times New Roman" w:cs="Times New Roman"/>
          <w:sz w:val="26"/>
          <w:szCs w:val="26"/>
        </w:rPr>
        <w:t xml:space="preserve">, ИНН </w:t>
      </w:r>
      <w:r w:rsidRPr="00617D33">
        <w:rPr>
          <w:rFonts w:ascii="Times New Roman" w:eastAsiaTheme="minorEastAsia" w:hAnsi="Times New Roman"/>
          <w:sz w:val="26"/>
          <w:szCs w:val="26"/>
        </w:rPr>
        <w:t>3519004267</w:t>
      </w:r>
      <w:r w:rsidRPr="00617D33">
        <w:rPr>
          <w:rFonts w:ascii="Times New Roman" w:hAnsi="Times New Roman" w:cs="Times New Roman"/>
          <w:sz w:val="26"/>
          <w:szCs w:val="26"/>
        </w:rPr>
        <w:t xml:space="preserve">, КПП 351901001, местонахождение с. Устье,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sz w:val="26"/>
          <w:szCs w:val="26"/>
        </w:rPr>
        <w:t xml:space="preserve"> район, Вологодская область, Российская Федерация.</w:t>
      </w:r>
    </w:p>
    <w:p w:rsidR="00617D33" w:rsidRP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2. Установить, что учредителем и собственником имущества муниципального учреждения «Центр материально-технического обеспечения учреждений района» является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sz w:val="26"/>
          <w:szCs w:val="26"/>
        </w:rPr>
        <w:t xml:space="preserve"> муниципа</w:t>
      </w:r>
      <w:r>
        <w:rPr>
          <w:rFonts w:ascii="Times New Roman" w:hAnsi="Times New Roman" w:cs="Times New Roman"/>
          <w:sz w:val="26"/>
          <w:szCs w:val="26"/>
        </w:rPr>
        <w:t>льный округ Вологодской области в лице</w:t>
      </w:r>
      <w:r w:rsidRPr="00617D33">
        <w:rPr>
          <w:rFonts w:ascii="Times New Roman" w:hAnsi="Times New Roman" w:cs="Times New Roman"/>
          <w:sz w:val="26"/>
          <w:szCs w:val="26"/>
        </w:rPr>
        <w:t xml:space="preserve"> </w:t>
      </w:r>
      <w:r>
        <w:rPr>
          <w:rFonts w:ascii="Times New Roman" w:hAnsi="Times New Roman" w:cs="Times New Roman"/>
          <w:sz w:val="26"/>
          <w:szCs w:val="26"/>
        </w:rPr>
        <w:t>у</w:t>
      </w:r>
      <w:r w:rsidRPr="00617D33">
        <w:rPr>
          <w:rFonts w:ascii="Times New Roman" w:hAnsi="Times New Roman" w:cs="Times New Roman"/>
          <w:sz w:val="26"/>
          <w:szCs w:val="26"/>
        </w:rPr>
        <w:t>правлени</w:t>
      </w:r>
      <w:r>
        <w:rPr>
          <w:rFonts w:ascii="Times New Roman" w:hAnsi="Times New Roman" w:cs="Times New Roman"/>
          <w:sz w:val="26"/>
          <w:szCs w:val="26"/>
        </w:rPr>
        <w:t>я</w:t>
      </w:r>
      <w:r w:rsidRPr="00617D33">
        <w:rPr>
          <w:rFonts w:ascii="Times New Roman" w:hAnsi="Times New Roman" w:cs="Times New Roman"/>
          <w:sz w:val="26"/>
          <w:szCs w:val="26"/>
        </w:rPr>
        <w:t xml:space="preserve"> имущественных отношений администрации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w:t>
      </w:r>
    </w:p>
    <w:p w:rsid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3. </w:t>
      </w:r>
      <w:r w:rsidR="00D1404F">
        <w:rPr>
          <w:rFonts w:ascii="Times New Roman" w:hAnsi="Times New Roman" w:cs="Times New Roman"/>
          <w:sz w:val="26"/>
          <w:szCs w:val="26"/>
        </w:rPr>
        <w:t>Внести</w:t>
      </w:r>
      <w:r w:rsidRPr="00617D33">
        <w:rPr>
          <w:rFonts w:ascii="Times New Roman" w:hAnsi="Times New Roman" w:cs="Times New Roman"/>
          <w:sz w:val="26"/>
          <w:szCs w:val="26"/>
        </w:rPr>
        <w:t xml:space="preserve"> в Устав муниципального учреждения «Центр материально-технического обеспечения учреждений района»</w:t>
      </w:r>
      <w:r w:rsidR="00D1404F">
        <w:rPr>
          <w:rFonts w:ascii="Times New Roman" w:hAnsi="Times New Roman" w:cs="Times New Roman"/>
          <w:sz w:val="26"/>
          <w:szCs w:val="26"/>
        </w:rPr>
        <w:t xml:space="preserve">, утвержденный постановлением администрации </w:t>
      </w:r>
      <w:proofErr w:type="spellStart"/>
      <w:r w:rsidR="00D1404F">
        <w:rPr>
          <w:rFonts w:ascii="Times New Roman" w:hAnsi="Times New Roman" w:cs="Times New Roman"/>
          <w:sz w:val="26"/>
          <w:szCs w:val="26"/>
        </w:rPr>
        <w:t>Усть-Кубинского</w:t>
      </w:r>
      <w:proofErr w:type="spellEnd"/>
      <w:r w:rsidR="00D1404F">
        <w:rPr>
          <w:rFonts w:ascii="Times New Roman" w:hAnsi="Times New Roman" w:cs="Times New Roman"/>
          <w:sz w:val="26"/>
          <w:szCs w:val="26"/>
        </w:rPr>
        <w:t xml:space="preserve"> муниципального района от 11 ноября 2013 года № 1214 «О создании Муниципального учреждения «Центр материально-технического обеспечения учреждений района»,</w:t>
      </w:r>
      <w:r w:rsidRPr="00617D33">
        <w:rPr>
          <w:rFonts w:ascii="Times New Roman" w:hAnsi="Times New Roman" w:cs="Times New Roman"/>
          <w:sz w:val="26"/>
          <w:szCs w:val="26"/>
        </w:rPr>
        <w:t xml:space="preserve"> изложив его в </w:t>
      </w:r>
      <w:r w:rsidR="00D1404F">
        <w:rPr>
          <w:rFonts w:ascii="Times New Roman" w:hAnsi="Times New Roman" w:cs="Times New Roman"/>
          <w:sz w:val="26"/>
          <w:szCs w:val="26"/>
        </w:rPr>
        <w:t>следующей</w:t>
      </w:r>
      <w:r w:rsidRPr="00617D33">
        <w:rPr>
          <w:rFonts w:ascii="Times New Roman" w:hAnsi="Times New Roman" w:cs="Times New Roman"/>
          <w:sz w:val="26"/>
          <w:szCs w:val="26"/>
        </w:rPr>
        <w:t xml:space="preserve"> редакции согласно приложению к настоящему постановлению.</w:t>
      </w:r>
    </w:p>
    <w:p w:rsidR="00D1404F" w:rsidRPr="00617D33" w:rsidRDefault="001E437B"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Директору муниципального учреждения «Центр материально-технического обеспечения учреждений района» обеспечить регистрацию изменений в Устав учреждения в установленном законом порядке.</w:t>
      </w:r>
    </w:p>
    <w:p w:rsidR="00617D33" w:rsidRPr="00617D33" w:rsidRDefault="001E437B"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17D33" w:rsidRPr="00617D33">
        <w:rPr>
          <w:rFonts w:ascii="Times New Roman" w:hAnsi="Times New Roman" w:cs="Times New Roman"/>
          <w:sz w:val="26"/>
          <w:szCs w:val="26"/>
        </w:rPr>
        <w:t>. Настоящее постановление вступа</w:t>
      </w:r>
      <w:r w:rsidR="00316C42">
        <w:rPr>
          <w:rFonts w:ascii="Times New Roman" w:hAnsi="Times New Roman" w:cs="Times New Roman"/>
          <w:sz w:val="26"/>
          <w:szCs w:val="26"/>
        </w:rPr>
        <w:t>ет в силу со дня его официального опубликования.</w:t>
      </w:r>
    </w:p>
    <w:p w:rsidR="00617D33" w:rsidRPr="00617D33" w:rsidRDefault="00617D33" w:rsidP="00617D33">
      <w:pPr>
        <w:spacing w:after="0" w:line="240" w:lineRule="auto"/>
        <w:ind w:firstLine="709"/>
        <w:jc w:val="both"/>
        <w:rPr>
          <w:rFonts w:ascii="Times New Roman" w:hAnsi="Times New Roman" w:cs="Times New Roman"/>
          <w:sz w:val="26"/>
          <w:szCs w:val="26"/>
        </w:rPr>
      </w:pPr>
    </w:p>
    <w:p w:rsidR="00617D33" w:rsidRPr="00617D33" w:rsidRDefault="00617D33" w:rsidP="00E126CF">
      <w:pPr>
        <w:tabs>
          <w:tab w:val="left" w:pos="7371"/>
        </w:tabs>
        <w:spacing w:after="0" w:line="240" w:lineRule="auto"/>
        <w:jc w:val="both"/>
        <w:rPr>
          <w:rFonts w:ascii="Times New Roman" w:hAnsi="Times New Roman" w:cs="Times New Roman"/>
          <w:sz w:val="26"/>
          <w:szCs w:val="26"/>
        </w:rPr>
      </w:pPr>
      <w:r w:rsidRPr="00617D33">
        <w:rPr>
          <w:rFonts w:ascii="Times New Roman" w:hAnsi="Times New Roman" w:cs="Times New Roman"/>
          <w:sz w:val="26"/>
          <w:szCs w:val="26"/>
        </w:rPr>
        <w:t>Глава округа</w:t>
      </w:r>
      <w:r w:rsidRPr="00617D33">
        <w:rPr>
          <w:rFonts w:ascii="Times New Roman" w:hAnsi="Times New Roman" w:cs="Times New Roman"/>
          <w:sz w:val="26"/>
          <w:szCs w:val="26"/>
        </w:rPr>
        <w:tab/>
      </w:r>
      <w:r w:rsidR="00E126CF">
        <w:rPr>
          <w:rFonts w:ascii="Times New Roman" w:hAnsi="Times New Roman" w:cs="Times New Roman"/>
          <w:sz w:val="26"/>
          <w:szCs w:val="26"/>
        </w:rPr>
        <w:t xml:space="preserve">           </w:t>
      </w:r>
      <w:r w:rsidRPr="00617D33">
        <w:rPr>
          <w:rFonts w:ascii="Times New Roman" w:hAnsi="Times New Roman" w:cs="Times New Roman"/>
          <w:sz w:val="26"/>
          <w:szCs w:val="26"/>
        </w:rPr>
        <w:t>И.В. Быков</w:t>
      </w:r>
    </w:p>
    <w:p w:rsidR="00617D33" w:rsidRPr="00617D33" w:rsidRDefault="00617D33" w:rsidP="00617D33">
      <w:pPr>
        <w:rPr>
          <w:rFonts w:ascii="Times New Roman" w:eastAsia="Times New Roman" w:hAnsi="Times New Roman" w:cs="Times New Roman"/>
          <w:sz w:val="26"/>
          <w:szCs w:val="26"/>
          <w:lang w:eastAsia="ar-SA"/>
        </w:rPr>
      </w:pPr>
    </w:p>
    <w:p w:rsidR="00617D33" w:rsidRPr="00617D33" w:rsidRDefault="00617D33" w:rsidP="00617D33">
      <w:pPr>
        <w:pStyle w:val="a3"/>
        <w:snapToGrid w:val="0"/>
        <w:spacing w:after="0" w:line="240" w:lineRule="auto"/>
        <w:ind w:left="5103"/>
        <w:jc w:val="center"/>
        <w:rPr>
          <w:rFonts w:ascii="Times New Roman" w:hAnsi="Times New Roman"/>
          <w:sz w:val="26"/>
          <w:szCs w:val="26"/>
          <w:lang w:val="ru-RU"/>
        </w:rPr>
      </w:pPr>
      <w:r w:rsidRPr="00617D33">
        <w:rPr>
          <w:rFonts w:ascii="Times New Roman" w:hAnsi="Times New Roman"/>
          <w:sz w:val="26"/>
          <w:szCs w:val="26"/>
          <w:lang w:val="ru-RU"/>
        </w:rPr>
        <w:lastRenderedPageBreak/>
        <w:t>Утверждён</w:t>
      </w:r>
    </w:p>
    <w:p w:rsidR="00617D33" w:rsidRPr="00617D33" w:rsidRDefault="00617D33" w:rsidP="00E126CF">
      <w:pPr>
        <w:spacing w:after="0" w:line="240" w:lineRule="auto"/>
        <w:ind w:left="5103"/>
        <w:jc w:val="center"/>
        <w:rPr>
          <w:rFonts w:ascii="Times New Roman" w:hAnsi="Times New Roman" w:cs="Times New Roman"/>
          <w:sz w:val="26"/>
          <w:szCs w:val="26"/>
        </w:rPr>
      </w:pPr>
      <w:r w:rsidRPr="00617D33">
        <w:rPr>
          <w:rFonts w:ascii="Times New Roman" w:hAnsi="Times New Roman" w:cs="Times New Roman"/>
          <w:sz w:val="26"/>
          <w:szCs w:val="26"/>
        </w:rPr>
        <w:t>постановлением администрации округа</w:t>
      </w:r>
      <w:r w:rsidR="00E126CF">
        <w:rPr>
          <w:rFonts w:ascii="Times New Roman" w:hAnsi="Times New Roman" w:cs="Times New Roman"/>
          <w:sz w:val="26"/>
          <w:szCs w:val="26"/>
        </w:rPr>
        <w:t xml:space="preserve"> </w:t>
      </w:r>
      <w:proofErr w:type="gramStart"/>
      <w:r w:rsidR="00E126CF">
        <w:rPr>
          <w:rFonts w:ascii="Times New Roman" w:hAnsi="Times New Roman" w:cs="Times New Roman"/>
          <w:sz w:val="26"/>
          <w:szCs w:val="26"/>
        </w:rPr>
        <w:t>от</w:t>
      </w:r>
      <w:proofErr w:type="gramEnd"/>
      <w:r w:rsidR="00E126CF">
        <w:rPr>
          <w:rFonts w:ascii="Times New Roman" w:hAnsi="Times New Roman" w:cs="Times New Roman"/>
          <w:sz w:val="26"/>
          <w:szCs w:val="26"/>
        </w:rPr>
        <w:t xml:space="preserve"> _________ № ____</w:t>
      </w:r>
    </w:p>
    <w:p w:rsidR="00617D33" w:rsidRPr="00617D33" w:rsidRDefault="00617D33" w:rsidP="00617D33">
      <w:pPr>
        <w:spacing w:after="0" w:line="240" w:lineRule="auto"/>
        <w:ind w:left="5103"/>
        <w:jc w:val="center"/>
        <w:rPr>
          <w:rFonts w:ascii="Times New Roman" w:hAnsi="Times New Roman" w:cs="Times New Roman"/>
          <w:sz w:val="26"/>
          <w:szCs w:val="26"/>
        </w:rPr>
      </w:pPr>
      <w:r w:rsidRPr="00617D33">
        <w:rPr>
          <w:rFonts w:ascii="Times New Roman" w:hAnsi="Times New Roman" w:cs="Times New Roman"/>
          <w:sz w:val="26"/>
          <w:szCs w:val="26"/>
        </w:rPr>
        <w:t>(приложение)</w:t>
      </w:r>
    </w:p>
    <w:p w:rsidR="00617D33" w:rsidRPr="00617D33" w:rsidRDefault="00617D33" w:rsidP="00617D33">
      <w:pPr>
        <w:spacing w:after="0" w:line="240" w:lineRule="auto"/>
        <w:ind w:left="851" w:right="850"/>
        <w:jc w:val="center"/>
        <w:rPr>
          <w:rFonts w:ascii="Times New Roman" w:eastAsia="Times New Roman" w:hAnsi="Times New Roman" w:cs="Times New Roman"/>
          <w:iCs/>
          <w:sz w:val="26"/>
          <w:szCs w:val="26"/>
          <w:lang w:eastAsia="ru-RU"/>
        </w:rPr>
      </w:pPr>
    </w:p>
    <w:p w:rsidR="00617D33" w:rsidRPr="00617D33" w:rsidRDefault="00617D33" w:rsidP="00617D33">
      <w:pPr>
        <w:spacing w:after="0" w:line="240" w:lineRule="auto"/>
        <w:ind w:left="851" w:right="850"/>
        <w:jc w:val="center"/>
        <w:rPr>
          <w:rFonts w:ascii="Times New Roman" w:eastAsia="Times New Roman" w:hAnsi="Times New Roman" w:cs="Times New Roman"/>
          <w:iCs/>
          <w:sz w:val="26"/>
          <w:szCs w:val="26"/>
          <w:lang w:eastAsia="ru-RU"/>
        </w:rPr>
      </w:pPr>
    </w:p>
    <w:p w:rsidR="00617D33" w:rsidRPr="00617D33" w:rsidRDefault="00617D33" w:rsidP="00617D33">
      <w:pPr>
        <w:spacing w:after="0" w:line="240" w:lineRule="auto"/>
        <w:ind w:left="851" w:right="850"/>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УСТАВ</w:t>
      </w:r>
    </w:p>
    <w:p w:rsidR="00617D33" w:rsidRPr="00617D33" w:rsidRDefault="00617D33" w:rsidP="00617D33">
      <w:pPr>
        <w:spacing w:after="0" w:line="240" w:lineRule="auto"/>
        <w:ind w:left="851" w:right="850"/>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муниципального учреждения «Центр материально-технического обеспечения учреждений района»</w:t>
      </w:r>
    </w:p>
    <w:p w:rsidR="00617D33" w:rsidRPr="00617D33" w:rsidRDefault="00617D33" w:rsidP="00617D33">
      <w:pPr>
        <w:spacing w:before="240" w:after="120" w:line="240" w:lineRule="auto"/>
        <w:jc w:val="center"/>
        <w:rPr>
          <w:rFonts w:ascii="Times New Roman" w:eastAsia="Times New Roman" w:hAnsi="Times New Roman" w:cs="Times New Roman"/>
          <w:iCs/>
          <w:sz w:val="26"/>
          <w:szCs w:val="26"/>
          <w:lang w:eastAsia="ru-RU"/>
        </w:rPr>
      </w:pPr>
      <w:r w:rsidRPr="00617D33">
        <w:rPr>
          <w:rFonts w:ascii="Times New Roman" w:eastAsia="Times New Roman" w:hAnsi="Times New Roman" w:cs="Times New Roman"/>
          <w:iCs/>
          <w:sz w:val="26"/>
          <w:szCs w:val="26"/>
          <w:lang w:eastAsia="ru-RU"/>
        </w:rPr>
        <w:t>1. ОБЩИЕ ПОЛОЖЕНИЯ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1.1. Муниципальное учреждение </w:t>
      </w:r>
      <w:r w:rsidRPr="00617D33">
        <w:rPr>
          <w:rFonts w:ascii="Times New Roman" w:eastAsia="Times New Roman" w:hAnsi="Times New Roman" w:cs="Times New Roman"/>
          <w:iCs/>
          <w:sz w:val="26"/>
          <w:szCs w:val="26"/>
          <w:lang w:eastAsia="ru-RU"/>
        </w:rPr>
        <w:t>«Центр материально-технического обеспечения учреждений района»</w:t>
      </w:r>
      <w:r w:rsidRPr="00617D33">
        <w:rPr>
          <w:rFonts w:ascii="Times New Roman" w:eastAsia="Times New Roman" w:hAnsi="Times New Roman" w:cs="Times New Roman"/>
          <w:sz w:val="26"/>
          <w:szCs w:val="26"/>
          <w:lang w:eastAsia="ru-RU"/>
        </w:rPr>
        <w:t>, в дальнейшем именуемое «Учреждение», создано в соответствии с Гражданским кодексом Российской Федерации, Федеральными законами от 03.11.2006 № 174-ФЗ «Об автономных учреждениях» и от 12.01.1996 № 7-ФЗ «О некоммерческих организациях».</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1.2. Полное официальное наименование Учреждения: Муниципальное учреждение «</w:t>
      </w:r>
      <w:r w:rsidRPr="00617D33">
        <w:rPr>
          <w:rFonts w:ascii="Times New Roman" w:eastAsia="Times New Roman" w:hAnsi="Times New Roman" w:cs="Times New Roman"/>
          <w:iCs/>
          <w:sz w:val="26"/>
          <w:szCs w:val="26"/>
          <w:lang w:eastAsia="ru-RU"/>
        </w:rPr>
        <w:t>Центр материально-технического обеспечения учреждений района».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Сокращенное наименование Учреждения: МУ «Центр МТО учреждений района».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1.3. Учреждение является некоммерческой организацией.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Тип – автономное учреждение.</w:t>
      </w:r>
    </w:p>
    <w:p w:rsidR="00617D33" w:rsidRPr="00617D33" w:rsidRDefault="00617D33" w:rsidP="00617D33">
      <w:pPr>
        <w:spacing w:after="0" w:line="240" w:lineRule="auto"/>
        <w:ind w:firstLine="851"/>
        <w:jc w:val="both"/>
        <w:rPr>
          <w:rFonts w:ascii="Times New Roman" w:hAnsi="Times New Roman" w:cs="Times New Roman"/>
          <w:color w:val="000000"/>
          <w:sz w:val="26"/>
          <w:szCs w:val="26"/>
        </w:rPr>
      </w:pPr>
      <w:r w:rsidRPr="00617D33">
        <w:rPr>
          <w:rFonts w:ascii="Times New Roman" w:eastAsia="Times New Roman" w:hAnsi="Times New Roman" w:cs="Times New Roman"/>
          <w:sz w:val="26"/>
          <w:szCs w:val="26"/>
          <w:lang w:eastAsia="ru-RU"/>
        </w:rPr>
        <w:t xml:space="preserve">1.4. </w:t>
      </w:r>
      <w:r w:rsidRPr="00617D33">
        <w:rPr>
          <w:rFonts w:ascii="Times New Roman" w:hAnsi="Times New Roman" w:cs="Times New Roman"/>
          <w:sz w:val="26"/>
          <w:szCs w:val="26"/>
        </w:rPr>
        <w:t xml:space="preserve">Учредителем Учреждения и собственником его имущества является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color w:val="000000"/>
          <w:sz w:val="26"/>
          <w:szCs w:val="26"/>
        </w:rPr>
        <w:t xml:space="preserve"> муниципальный округ Вологодской области.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hAnsi="Times New Roman" w:cs="Times New Roman"/>
          <w:color w:val="000000"/>
          <w:sz w:val="26"/>
          <w:szCs w:val="26"/>
        </w:rPr>
        <w:t xml:space="preserve">Функции и полномочия Учредителя Учреждения </w:t>
      </w:r>
      <w:r w:rsidRPr="00617D33">
        <w:rPr>
          <w:rFonts w:ascii="Times New Roman" w:hAnsi="Times New Roman" w:cs="Times New Roman"/>
          <w:sz w:val="26"/>
          <w:szCs w:val="26"/>
        </w:rPr>
        <w:t xml:space="preserve">осуществляет Управление имущественных отношений администрации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 (далее – Учредитель).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имеет печати, штампы, бланки со своим наименованием</w:t>
      </w:r>
      <w:r w:rsidR="00E126CF">
        <w:rPr>
          <w:rFonts w:ascii="Times New Roman" w:eastAsia="Times New Roman" w:hAnsi="Times New Roman" w:cs="Times New Roman"/>
          <w:sz w:val="26"/>
          <w:szCs w:val="26"/>
          <w:lang w:eastAsia="ru-RU"/>
        </w:rPr>
        <w:t xml:space="preserve"> на русском языке.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1.6. Учреждение от своего имени имеет право приобретать имущественные и личные неимущественные права, </w:t>
      </w:r>
      <w:proofErr w:type="gramStart"/>
      <w:r w:rsidRPr="00617D33">
        <w:rPr>
          <w:rFonts w:ascii="Times New Roman" w:eastAsia="Times New Roman" w:hAnsi="Times New Roman" w:cs="Times New Roman"/>
          <w:sz w:val="26"/>
          <w:szCs w:val="26"/>
          <w:lang w:eastAsia="ru-RU"/>
        </w:rPr>
        <w:t>нести обязанности</w:t>
      </w:r>
      <w:proofErr w:type="gramEnd"/>
      <w:r w:rsidRPr="00617D33">
        <w:rPr>
          <w:rFonts w:ascii="Times New Roman" w:eastAsia="Times New Roman" w:hAnsi="Times New Roman" w:cs="Times New Roman"/>
          <w:sz w:val="26"/>
          <w:szCs w:val="26"/>
          <w:lang w:eastAsia="ru-RU"/>
        </w:rPr>
        <w:t>, выступать в качестве истца и ответчика в судах.</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1.7. Учреждение отвечает по своим </w:t>
      </w:r>
      <w:proofErr w:type="gramStart"/>
      <w:r w:rsidRPr="00617D33">
        <w:rPr>
          <w:rFonts w:ascii="Times New Roman" w:eastAsia="Times New Roman" w:hAnsi="Times New Roman" w:cs="Times New Roman"/>
          <w:sz w:val="26"/>
          <w:szCs w:val="26"/>
          <w:lang w:eastAsia="ru-RU"/>
        </w:rPr>
        <w:t>обязательствам</w:t>
      </w:r>
      <w:proofErr w:type="gramEnd"/>
      <w:r w:rsidRPr="00617D33">
        <w:rPr>
          <w:rFonts w:ascii="Times New Roman" w:eastAsia="Times New Roman" w:hAnsi="Times New Roman" w:cs="Times New Roman"/>
          <w:sz w:val="26"/>
          <w:szCs w:val="26"/>
          <w:lang w:eastAsia="ru-RU"/>
        </w:rPr>
        <w:t xml:space="preserve">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1.8.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1.9. Место нахождения Учреждения: село Устье, </w:t>
      </w:r>
      <w:proofErr w:type="spellStart"/>
      <w:r w:rsidRPr="00617D33">
        <w:rPr>
          <w:rFonts w:ascii="Times New Roman" w:eastAsia="Times New Roman" w:hAnsi="Times New Roman" w:cs="Times New Roman"/>
          <w:sz w:val="26"/>
          <w:szCs w:val="26"/>
          <w:lang w:eastAsia="ru-RU"/>
        </w:rPr>
        <w:t>Усть-Кубинский</w:t>
      </w:r>
      <w:proofErr w:type="spellEnd"/>
      <w:r w:rsidRPr="00617D33">
        <w:rPr>
          <w:rFonts w:ascii="Times New Roman" w:eastAsia="Times New Roman" w:hAnsi="Times New Roman" w:cs="Times New Roman"/>
          <w:sz w:val="26"/>
          <w:szCs w:val="26"/>
          <w:lang w:eastAsia="ru-RU"/>
        </w:rPr>
        <w:t xml:space="preserve"> район, Вологодская область, Россия.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1.10. Учреждение филиалов и представительств не имеет.</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2. ЦЕЛИ, ПРЕДМЕТ И ВИДЫ ДЕЯТЕЛЬНОСТИ</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eastAsia="Times New Roman" w:hAnsi="Times New Roman" w:cs="Times New Roman"/>
          <w:sz w:val="26"/>
          <w:szCs w:val="26"/>
          <w:lang w:eastAsia="ru-RU"/>
        </w:rPr>
        <w:t xml:space="preserve">2.1. </w:t>
      </w:r>
      <w:proofErr w:type="gramStart"/>
      <w:r w:rsidRPr="00617D33">
        <w:rPr>
          <w:rFonts w:ascii="Times New Roman" w:eastAsia="Times New Roman" w:hAnsi="Times New Roman" w:cs="Times New Roman"/>
          <w:sz w:val="26"/>
          <w:szCs w:val="26"/>
          <w:lang w:eastAsia="ru-RU"/>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правовыми актами органов местного самоуправления </w:t>
      </w:r>
      <w:proofErr w:type="spellStart"/>
      <w:r w:rsidRPr="00617D33">
        <w:rPr>
          <w:rFonts w:ascii="Times New Roman" w:eastAsia="Times New Roman" w:hAnsi="Times New Roman" w:cs="Times New Roman"/>
          <w:sz w:val="26"/>
          <w:szCs w:val="26"/>
          <w:lang w:eastAsia="ru-RU"/>
        </w:rPr>
        <w:t>Усть-Кубинского</w:t>
      </w:r>
      <w:proofErr w:type="spellEnd"/>
      <w:r w:rsidRPr="00617D33">
        <w:rPr>
          <w:rFonts w:ascii="Times New Roman" w:eastAsia="Times New Roman" w:hAnsi="Times New Roman" w:cs="Times New Roman"/>
          <w:sz w:val="26"/>
          <w:szCs w:val="26"/>
          <w:lang w:eastAsia="ru-RU"/>
        </w:rPr>
        <w:t xml:space="preserve"> </w:t>
      </w:r>
      <w:r w:rsidRPr="00617D33">
        <w:rPr>
          <w:rFonts w:ascii="Times New Roman" w:eastAsia="Times New Roman" w:hAnsi="Times New Roman" w:cs="Times New Roman"/>
          <w:sz w:val="26"/>
          <w:szCs w:val="26"/>
          <w:lang w:eastAsia="ru-RU"/>
        </w:rPr>
        <w:lastRenderedPageBreak/>
        <w:t xml:space="preserve">муниципального округа и настоящим Уставом, путем </w:t>
      </w:r>
      <w:r w:rsidRPr="00617D33">
        <w:rPr>
          <w:rFonts w:ascii="Times New Roman" w:hAnsi="Times New Roman" w:cs="Times New Roman"/>
          <w:sz w:val="26"/>
          <w:szCs w:val="26"/>
        </w:rPr>
        <w:t xml:space="preserve">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 в сфере физической культуры и спорта, а также при проведении мероприятий по работе с детьми</w:t>
      </w:r>
      <w:proofErr w:type="gramEnd"/>
      <w:r w:rsidRPr="00617D33">
        <w:rPr>
          <w:rFonts w:ascii="Times New Roman" w:hAnsi="Times New Roman" w:cs="Times New Roman"/>
          <w:sz w:val="26"/>
          <w:szCs w:val="26"/>
        </w:rPr>
        <w:t xml:space="preserve"> и молодежью в указанной сфере.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2.2. </w:t>
      </w:r>
      <w:proofErr w:type="gramStart"/>
      <w:r w:rsidRPr="00617D33">
        <w:rPr>
          <w:rFonts w:ascii="Times New Roman" w:eastAsia="Times New Roman" w:hAnsi="Times New Roman" w:cs="Times New Roman"/>
          <w:sz w:val="26"/>
          <w:szCs w:val="26"/>
          <w:lang w:eastAsia="ru-RU"/>
        </w:rPr>
        <w:t xml:space="preserve">Предметом деятельности Учреждения является </w:t>
      </w:r>
      <w:r w:rsidRPr="00617D33">
        <w:rPr>
          <w:rFonts w:ascii="Times New Roman" w:eastAsia="Times New Roman" w:hAnsi="Times New Roman" w:cs="Times New Roman"/>
          <w:iCs/>
          <w:sz w:val="26"/>
          <w:szCs w:val="26"/>
          <w:lang w:eastAsia="ru-RU"/>
        </w:rPr>
        <w:t xml:space="preserve">информационное и материально-технического обеспечение деятельности бюджетных учреждений и полномочий органов местного самоуправления </w:t>
      </w:r>
      <w:proofErr w:type="spellStart"/>
      <w:r w:rsidRPr="00617D33">
        <w:rPr>
          <w:rFonts w:ascii="Times New Roman" w:eastAsia="Times New Roman" w:hAnsi="Times New Roman" w:cs="Times New Roman"/>
          <w:iCs/>
          <w:sz w:val="26"/>
          <w:szCs w:val="26"/>
          <w:lang w:eastAsia="ru-RU"/>
        </w:rPr>
        <w:t>Усть-Кубинского</w:t>
      </w:r>
      <w:proofErr w:type="spellEnd"/>
      <w:r w:rsidRPr="00617D33">
        <w:rPr>
          <w:rFonts w:ascii="Times New Roman" w:eastAsia="Times New Roman" w:hAnsi="Times New Roman" w:cs="Times New Roman"/>
          <w:iCs/>
          <w:sz w:val="26"/>
          <w:szCs w:val="26"/>
          <w:lang w:eastAsia="ru-RU"/>
        </w:rPr>
        <w:t xml:space="preserve"> муниципального округа в </w:t>
      </w:r>
      <w:r w:rsidRPr="00617D33">
        <w:rPr>
          <w:rFonts w:ascii="Times New Roman" w:hAnsi="Times New Roman" w:cs="Times New Roman"/>
          <w:sz w:val="26"/>
          <w:szCs w:val="26"/>
        </w:rPr>
        <w:t>сферах образования, культуры, социальной защиты, физической культуры и спорта, а также при проведении мероприятий по работе с детьми и молодежью в указанных сферах</w:t>
      </w:r>
      <w:r w:rsidRPr="00617D33">
        <w:rPr>
          <w:rFonts w:ascii="Times New Roman" w:eastAsia="Times New Roman" w:hAnsi="Times New Roman" w:cs="Times New Roman"/>
          <w:sz w:val="26"/>
          <w:szCs w:val="26"/>
          <w:lang w:eastAsia="ru-RU"/>
        </w:rPr>
        <w:t>.</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2.3. Целью деятельности Учреждения являются информационное, </w:t>
      </w:r>
      <w:r w:rsidRPr="00617D33">
        <w:rPr>
          <w:rFonts w:ascii="Times New Roman" w:hAnsi="Times New Roman" w:cs="Times New Roman"/>
          <w:sz w:val="26"/>
          <w:szCs w:val="26"/>
        </w:rPr>
        <w:t>методическое, консультативное, организационное сопровождение и материально-техническое обеспечение деятельности</w:t>
      </w:r>
      <w:r w:rsidRPr="00617D33">
        <w:rPr>
          <w:rFonts w:ascii="Times New Roman" w:eastAsia="Times New Roman" w:hAnsi="Times New Roman" w:cs="Times New Roman"/>
          <w:sz w:val="26"/>
          <w:szCs w:val="26"/>
          <w:lang w:eastAsia="ru-RU"/>
        </w:rPr>
        <w:t xml:space="preserve"> муниципальных бюджетных учреждений </w:t>
      </w:r>
      <w:r w:rsidRPr="00617D33">
        <w:rPr>
          <w:rFonts w:ascii="Times New Roman" w:hAnsi="Times New Roman" w:cs="Times New Roman"/>
          <w:sz w:val="26"/>
          <w:szCs w:val="26"/>
        </w:rPr>
        <w:t xml:space="preserve">образования, культуры, социальной защиты, физической культуры и спорта, а также органов местного самоуправления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w:t>
      </w:r>
      <w:r w:rsidRPr="00617D33">
        <w:rPr>
          <w:rFonts w:ascii="Times New Roman" w:eastAsia="Times New Roman" w:hAnsi="Times New Roman" w:cs="Times New Roman"/>
          <w:sz w:val="26"/>
          <w:szCs w:val="26"/>
          <w:lang w:eastAsia="ru-RU"/>
        </w:rPr>
        <w:t>.</w:t>
      </w:r>
    </w:p>
    <w:p w:rsidR="00617D33" w:rsidRPr="00617D33" w:rsidRDefault="00617D33" w:rsidP="00617D33">
      <w:pPr>
        <w:spacing w:after="0" w:line="240" w:lineRule="auto"/>
        <w:ind w:firstLine="709"/>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2.4. Для достижения поставленной цели Учреждение осуществляет следующие виды деятельности:</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комплексному обслуживанию помещений (ОКВЭД – 81.10);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прочего сухопутного пассажирского транспорта, не  включенная в другие группировки (ОКВЭД – 49.39);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услуг по перевозкам (ОКВЭД – 49.42);</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транспортная обработка грузов (ОКВЭД – 52.24);</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аренда и управление собственным или арендованным недвижимым имуществом (ОКВЭД – 68.20);</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управление недвижимым имуществом за вознаграждение или на договорной основе (ОКВЭД – 68.32);</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 области права (ОКВЭД – 69.10);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чистке и уборке жилых зданий и нежилых помещений прочая (ОКВЭД – 81.22);</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ремонт компьютеров и периферийного компьютерного оборудования (ОКВЭД – 95.11);</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2.5. Иные виды деятельности Учреждения, не являющиеся основными:</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смешанное сельское хозяйство (ОКВЭД – 01.50);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 охота, отлов и отстрел диких животных, включая предоставление услуг </w:t>
      </w:r>
      <w:proofErr w:type="gramStart"/>
      <w:r w:rsidRPr="00617D33">
        <w:rPr>
          <w:rFonts w:ascii="Times New Roman" w:hAnsi="Times New Roman" w:cs="Times New Roman"/>
          <w:sz w:val="26"/>
          <w:szCs w:val="26"/>
        </w:rPr>
        <w:t>в</w:t>
      </w:r>
      <w:proofErr w:type="gramEnd"/>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этих областях (ОКВЭД -01.70);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лесоводство и прочая лесохозяйственная деятельность (ОКВЭД – 02.10);</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лесозаготовки (ОКВЭД – 02.20);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услуг в области лесоводства и лесозаготовок (ОКВЭД – 02.40);</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рыболовство пресноводное (ОКВЭД – 03.12);</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рыбоводство пресноводное (ОКВЭД – 03.22);</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ремонт машин и оборудования (ОКВЭД – 33.12);</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разработка строительных проектов (ОКВЭД – 41.10);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строительство жилых и нежилых зданий (ОКВЭД – 41.20);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строительство автомобильных дорог и автомагистралей (ОКВЭД – 42.11);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строительство прочих инженерных сооружений, не включенных в другие группировки (ОКВЭД – 42.99);</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разборка и снос зданий (ОКВЭД – 43.11);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электромонтажных работ (ОКВЭД – 43.21);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lastRenderedPageBreak/>
        <w:t>- производство санитарно-технических работ, монтаж отопительных систем и систем кондиционирования воздуха (ОКВЭД – 43.22);</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прочих строительно-монтажных работ (ОКВЭД – 43.29);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штукатурных работ (ОКВЭД – 43.31);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работы по устройству покрытий полов и облицовке стен (ОКВЭД – 43.33);</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малярных и стекольных работ (ОКВЭД – 43.34);</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прочих отделочных и завершающих работ (ОКВЭД – 43.39);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кровельных работ (ОКВЭД – 43.91);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работы строительные специализированные прочие, не включенные в другие группировки (ОКВЭД – 43.99);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торговля розничная прочая в неспециализированных магазинах (ОКВЭД – 47.19);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автомобильного грузового транспорта и услуги по перевозкам (ОКВЭД – 49.4);</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вспомогательная, связанная с сухопутным транспортом (ОКВЭД – 52.21);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вспомогательная прочая, связанная с перевозками (ОКВЭД – 52.29);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курьерская (ОКВЭД – 53.20.3);</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предоставлению мест для краткосрочного проживания (ОКВЭД – 55.20);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предоставлению прочих мест для временного проживания (ОКВЭД – 55.90);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предприятий общественного питания по прочим видам организации питания (ОКВЭД – 56.29);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прочих финансовых услуг, кроме услуг по страхованию и пенсионному обеспечению, не включенных в другие группировки (ОКВЭД – 64.99);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посреднических услуг по аренде недвижимого имущества за вознаграждение или на договорной основе (ОКВЭД – 68.31.2);</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консультационных услуг при купле-продаже недвижимого имущества за вознаграждение или на договорной основе (ОКВЭД – 68.31.3);</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консультационных услуг по аренде недвижимого имущества за вознаграждение или на договорной основе (ОКВЭД – 68.31.4);</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оказанию услуг в области бухгалтерского учета, по проведению финансового аудита, по налоговому консультированию (ОКВЭД – 69.20);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 (ОКВЭД – 71.12.1);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 области гидрометеорологии и смежных с ней областях, мониторинга состояния окружающей среды, ее загрязнения (ОКВЭД – 71.12.5);</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 области технического регулирования, стандартизации, метрологии, аккредитации, каталогизации продукции (ОКВЭД – 71.12.6);</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чистке и уборке прочая, не включенная в другие группировки (ОКВЭД – 81.29.9);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административно-хозяйственная комплексная по обеспечению работы организации (ОКВЭД – 82.11);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обеспечению безопасности в чрезвычайных ситуациях; деятельность по обеспечению безопасности в области использования атомной энергии (ОКВЭД – 84.25).</w:t>
      </w:r>
    </w:p>
    <w:p w:rsidR="00617D33" w:rsidRPr="00617D33" w:rsidRDefault="00617D33" w:rsidP="00617D33">
      <w:pPr>
        <w:shd w:val="clear" w:color="auto" w:fill="FFFFFF"/>
        <w:spacing w:after="0" w:line="240" w:lineRule="auto"/>
        <w:ind w:left="-15" w:firstLine="866"/>
        <w:jc w:val="both"/>
        <w:rPr>
          <w:rFonts w:ascii="Times New Roman" w:eastAsia="Times New Roman" w:hAnsi="Times New Roman" w:cs="Times New Roman"/>
          <w:sz w:val="26"/>
          <w:szCs w:val="26"/>
          <w:lang w:eastAsia="ru-RU"/>
        </w:rPr>
      </w:pPr>
      <w:r w:rsidRPr="00617D33">
        <w:rPr>
          <w:rFonts w:ascii="Times New Roman" w:hAnsi="Times New Roman" w:cs="Times New Roman"/>
          <w:sz w:val="26"/>
          <w:szCs w:val="26"/>
        </w:rPr>
        <w:lastRenderedPageBreak/>
        <w:t>Учреждение вправе осуществлять виды деятельности, указанные в настоящем пункте, лишь постольку, поскольку это служит достижению целей, ради которых оно создано, и соответствующие указанным целям.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2.6. Учреждение выполняет муниципальные задания, установленные Учредителем в соответствии с предусмотренными настоящим Уставом основными видами деятельности.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Учреждение не вправе отказываться от выполнения муниципального задания.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2.7. 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w:t>
      </w:r>
      <w:proofErr w:type="gramStart"/>
      <w:r w:rsidRPr="00617D33">
        <w:rPr>
          <w:rFonts w:ascii="Times New Roman" w:eastAsia="Times New Roman" w:hAnsi="Times New Roman" w:cs="Times New Roman"/>
          <w:sz w:val="26"/>
          <w:szCs w:val="26"/>
          <w:lang w:eastAsia="ru-RU"/>
        </w:rPr>
        <w:t>по истечение</w:t>
      </w:r>
      <w:proofErr w:type="gramEnd"/>
      <w:r w:rsidRPr="00617D33">
        <w:rPr>
          <w:rFonts w:ascii="Times New Roman" w:eastAsia="Times New Roman" w:hAnsi="Times New Roman" w:cs="Times New Roman"/>
          <w:sz w:val="26"/>
          <w:szCs w:val="26"/>
          <w:lang w:eastAsia="ru-RU"/>
        </w:rPr>
        <w:t xml:space="preserve"> срока ее действия, если иное не установлено законодательством.</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3. ИМУЩЕСТВО И ФИНАНСЫ</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3.1. Собственником имущества является </w:t>
      </w:r>
      <w:proofErr w:type="spellStart"/>
      <w:r w:rsidRPr="00617D33">
        <w:rPr>
          <w:rFonts w:ascii="Times New Roman" w:eastAsia="Times New Roman" w:hAnsi="Times New Roman" w:cs="Times New Roman"/>
          <w:sz w:val="26"/>
          <w:szCs w:val="26"/>
          <w:lang w:eastAsia="ru-RU"/>
        </w:rPr>
        <w:t>Усть-Кубинский</w:t>
      </w:r>
      <w:proofErr w:type="spellEnd"/>
      <w:r w:rsidRPr="00617D33">
        <w:rPr>
          <w:rFonts w:ascii="Times New Roman" w:eastAsia="Times New Roman" w:hAnsi="Times New Roman" w:cs="Times New Roman"/>
          <w:sz w:val="26"/>
          <w:szCs w:val="26"/>
          <w:lang w:eastAsia="ru-RU"/>
        </w:rPr>
        <w:t xml:space="preserve"> муниципальный округ.</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3.2. Имущество Учреждения закрепляется за ним на праве оперативного управления.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3.5. Учреждение не вправе без согласия Учредителя распоряжаться недвижимым имуществом и особо ценным движимым имуществом, </w:t>
      </w:r>
      <w:proofErr w:type="gramStart"/>
      <w:r w:rsidRPr="00617D33">
        <w:rPr>
          <w:rFonts w:ascii="Times New Roman" w:eastAsia="Times New Roman" w:hAnsi="Times New Roman" w:cs="Times New Roman"/>
          <w:sz w:val="26"/>
          <w:szCs w:val="26"/>
          <w:lang w:eastAsia="ru-RU"/>
        </w:rPr>
        <w:t>закрепленными</w:t>
      </w:r>
      <w:proofErr w:type="gramEnd"/>
      <w:r w:rsidRPr="00617D33">
        <w:rPr>
          <w:rFonts w:ascii="Times New Roman" w:eastAsia="Times New Roman" w:hAnsi="Times New Roman" w:cs="Times New Roman"/>
          <w:sz w:val="26"/>
          <w:szCs w:val="26"/>
          <w:lang w:eastAsia="ru-RU"/>
        </w:rPr>
        <w:t xml:space="preserve"> за ним Учредителем или приобретенными за счет выделенных ему Учредителем средств на приобретение этого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3.6. Остальным имуществом, в том числе недвижимым имуществом, Учреждение вправе распоряжаться самостоятельно.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3.7. </w:t>
      </w:r>
      <w:proofErr w:type="gramStart"/>
      <w:r w:rsidRPr="00617D33">
        <w:rPr>
          <w:rFonts w:ascii="Times New Roman" w:eastAsia="Times New Roman" w:hAnsi="Times New Roman" w:cs="Times New Roman"/>
          <w:sz w:val="26"/>
          <w:szCs w:val="26"/>
          <w:lang w:eastAsia="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3.9.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3.10.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 Источниками формирования имущества и финансовых ресурсов Учреждения являются: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3.11.1. Имущество, закрепленное за ним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3.11.2. Бюджетные поступления в виде субсидий.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3.11.3. Средства от реализации товаров, оказания платных услуг и выполнения работ.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3.11.4. Средства спонсоров и добровольные пожертвования граждан.</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3.11.5. Иные источники, не запрещенные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3.12. Имущество и средства Учреждения отражаются на его балансе и используются для достижения целей, определенных настоящим Уставом.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3.13.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3.15. Финансовое обеспечение муниципального задания осуществляется в виде субсидий из бюджета района на возмещение нормативных затрат, связанных с оказанием Учреждением муниципальных услуг (выполнением работ).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proofErr w:type="gramStart"/>
      <w:r w:rsidRPr="00617D33">
        <w:rPr>
          <w:rFonts w:ascii="Times New Roman" w:eastAsia="Times New Roman" w:hAnsi="Times New Roman" w:cs="Times New Roman"/>
          <w:sz w:val="26"/>
          <w:szCs w:val="26"/>
          <w:lang w:eastAsia="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617D33">
        <w:rPr>
          <w:rFonts w:ascii="Times New Roman" w:eastAsia="Times New Roman" w:hAnsi="Times New Roman" w:cs="Times New Roman"/>
          <w:sz w:val="26"/>
          <w:szCs w:val="26"/>
          <w:lang w:eastAsia="ru-RU"/>
        </w:rPr>
        <w:t xml:space="preserve"> </w:t>
      </w:r>
      <w:proofErr w:type="gramStart"/>
      <w:r w:rsidRPr="00617D33">
        <w:rPr>
          <w:rFonts w:ascii="Times New Roman" w:eastAsia="Times New Roman" w:hAnsi="Times New Roman" w:cs="Times New Roman"/>
          <w:sz w:val="26"/>
          <w:szCs w:val="26"/>
          <w:lang w:eastAsia="ru-RU"/>
        </w:rPr>
        <w:t>рамках</w:t>
      </w:r>
      <w:proofErr w:type="gramEnd"/>
      <w:r w:rsidRPr="00617D33">
        <w:rPr>
          <w:rFonts w:ascii="Times New Roman" w:eastAsia="Times New Roman" w:hAnsi="Times New Roman" w:cs="Times New Roman"/>
          <w:sz w:val="26"/>
          <w:szCs w:val="26"/>
          <w:lang w:eastAsia="ru-RU"/>
        </w:rPr>
        <w:t xml:space="preserve"> программ, утвержденных в установленном порядке.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В соответствии с Бюджетным кодексом Российской Федерации Учреждению могут предоставляться из бюджета округа субсидии на иные цели.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lastRenderedPageBreak/>
        <w:t>4. ПРАВА И ОБЯЗАННОСТИ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4.1. Учреждение осуществляет финансово-хозяйственную деятельность в пределах, установленных действующим законодательством и настоящим Уставом.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4.3. Для выполнения уставных целей и задач Учреждение имеет право в порядке, установленном действующим законодательством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приобретать или получать в пользование недвижимое и движимое имущество за счет имеющихся у него финансовых ресурсов;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устанавливать в порядке, установленном решением Представительного Собрания округа,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участвовать в других юридических лицах в порядке и на условиях, установленных федеральным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создавать обособленные подразделения без прав юридического лица (филиалы, представительства и иные), утверждать положения о них, назначать их руководителей;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осуществлять внешнеэкономическую деятельность;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привлекать для осуществления своих функций на договорных основах организации и иных участников гражданского оборота.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4.4. Учреждение обязано: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 полном объеме выполнять установленное Учредителем муниципальное задание;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обеспечить выполнение мероприятий по гражданской обороне, пожарной безопасности и мобилизационной подготовке;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обеспечивать учет и сохранность документов постоянного хранения и по личному составу;</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оплачивать труд работников с соблюдением гарантий, установленных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4.5. Учреждение несет ответственность в соответствии с действующим законодательством Российской Федерации, в том числе </w:t>
      </w:r>
      <w:proofErr w:type="gramStart"/>
      <w:r w:rsidRPr="00617D33">
        <w:rPr>
          <w:rFonts w:ascii="Times New Roman" w:eastAsia="Times New Roman" w:hAnsi="Times New Roman" w:cs="Times New Roman"/>
          <w:sz w:val="26"/>
          <w:szCs w:val="26"/>
          <w:lang w:eastAsia="ru-RU"/>
        </w:rPr>
        <w:t>за</w:t>
      </w:r>
      <w:proofErr w:type="gramEnd"/>
      <w:r w:rsidRPr="00617D33">
        <w:rPr>
          <w:rFonts w:ascii="Times New Roman" w:eastAsia="Times New Roman" w:hAnsi="Times New Roman" w:cs="Times New Roman"/>
          <w:sz w:val="26"/>
          <w:szCs w:val="26"/>
          <w:lang w:eastAsia="ru-RU"/>
        </w:rPr>
        <w:t>:</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невыполнение (выполнение не в полном объеме) заданий Учредителя, установленных в соответствии с пунктом 2.6. настоящего Устава;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непредставление Учредителю документов, предусмотренных Федеральным законом от 3 ноября 2006 года № 174-ФЗ «Об автономных учреждениях», в установленном порядке.</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5. УПРАВЛЕНИЕ УЧРЕЖДЕНИЕМ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5.1. Управление Учреждением осуществляется в соответствии с законодательством Российской Федерации и настоящим Уставом.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5.2. Органами Учреждения являются Наблюдательный совет Учреждения, Директор Учреждения, а также иные предусмотренные федеральными законами и Уставом Учреждения органы.</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6. КОМПЕТЕНЦИЯ УЧРЕДИТЕЛЯ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 К компетенции Учредителя в сфере управления Учреждением относятся: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6.1.2. Утверждение Устава Учреждения, внесение в него изменений путем издания соответствующего постановления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6.1.3. Принятие решения по результатам рассмотрения предложений директора Учреждения о создании и ликвидации филиалов Учреждения, об открытии и закрытии его представительств.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6.1.4. Реорганизация и ликвидация Учреждения, а также изменение его типа путем издания соответствующего постановления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6.1.5. Утверждение передаточного акта или разделительного баланса.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6.1.6. Назначение ликвидационной комиссии или ликвидатора и утверждение промежуточного и окончательного ликвидационных балансов.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6.1.7. Назначение Директора Учреждения и прекращение его полномочий, а также заключение и прекращение трудового договора с ним на основании распоряжения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6.1.8. Назначение членов Наблюдательного совета Учреждения или досрочное прекращение их полномочий путем издания соответствующего постановления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6.1.9. Рассмотрение и одобрение предложений директора Учреждения о совершении сделок с имуществом Учреждения в случаях, если для совершения таких сделок требуется согласие Учредителя.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6.1.13. Изъятие имущества, закрепленного за автономным учреждением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6.1.14. Рассмотрение и одобрение предложений директора автономного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6.1.15. Иные </w:t>
      </w:r>
      <w:proofErr w:type="gramStart"/>
      <w:r w:rsidRPr="00617D33">
        <w:rPr>
          <w:rFonts w:ascii="Times New Roman" w:eastAsia="Times New Roman" w:hAnsi="Times New Roman" w:cs="Times New Roman"/>
          <w:sz w:val="26"/>
          <w:szCs w:val="26"/>
          <w:lang w:eastAsia="ru-RU"/>
        </w:rPr>
        <w:t>вопросы</w:t>
      </w:r>
      <w:proofErr w:type="gramEnd"/>
      <w:r w:rsidRPr="00617D33">
        <w:rPr>
          <w:rFonts w:ascii="Times New Roman" w:eastAsia="Times New Roman" w:hAnsi="Times New Roman" w:cs="Times New Roman"/>
          <w:sz w:val="26"/>
          <w:szCs w:val="26"/>
          <w:lang w:eastAsia="ru-RU"/>
        </w:rPr>
        <w:t xml:space="preserve"> предусмотренные действующим законодательством Российской Федерации и настоящим Уставом.</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7. НАБЛЮДАТЕЛЬНЫЙ СОВЕТ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7.1. Наблюдательный совет Учреждения (далее - Наблюдательный совет) создается в составе 5 (пяти) членов. Решение о назначении членов Наблюдательного совета Учреждения или досрочном прекращении их полномочий принимается Учредителем Учреждения.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 В состав Наблюдательного совета входят: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7.2.1. Представители Учредителя Учреждения в количестве 2 человека.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7.2.2. Представители общественности 2 человека.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7.2.3. Представитель трудового коллектива 1 человек.</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7.3. Срок полномочий Наблюдательного совета составляет пять лет.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7.4. </w:t>
      </w:r>
      <w:proofErr w:type="gramStart"/>
      <w:r w:rsidRPr="00617D33">
        <w:rPr>
          <w:rFonts w:ascii="Times New Roman" w:eastAsia="Times New Roman" w:hAnsi="Times New Roman" w:cs="Times New Roman"/>
          <w:sz w:val="26"/>
          <w:szCs w:val="26"/>
          <w:lang w:eastAsia="ru-RU"/>
        </w:rPr>
        <w:t>Одно и тоже</w:t>
      </w:r>
      <w:proofErr w:type="gramEnd"/>
      <w:r w:rsidRPr="00617D33">
        <w:rPr>
          <w:rFonts w:ascii="Times New Roman" w:eastAsia="Times New Roman" w:hAnsi="Times New Roman" w:cs="Times New Roman"/>
          <w:sz w:val="26"/>
          <w:szCs w:val="26"/>
          <w:lang w:eastAsia="ru-RU"/>
        </w:rPr>
        <w:t xml:space="preserve"> лицо может быть членом Наблюдательного совета неограниченное число раз.</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7.5. Членами Наблюдательного совета не могут быть: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директор Учреждения и его заместители;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лица, имеющие не снятую или не погашенную судимость.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7.7. Полномочия члена Наблюдательного совета могут быть прекращены досрочно: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по просьбе члена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 случае привлечения члена Наблюдательного совета к уголовной ответственности.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7.13.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w:t>
      </w:r>
      <w:proofErr w:type="gramStart"/>
      <w:r w:rsidRPr="00617D33">
        <w:rPr>
          <w:rFonts w:ascii="Times New Roman" w:eastAsia="Times New Roman" w:hAnsi="Times New Roman" w:cs="Times New Roman"/>
          <w:sz w:val="26"/>
          <w:szCs w:val="26"/>
          <w:lang w:eastAsia="ru-RU"/>
        </w:rPr>
        <w:t>позднее</w:t>
      </w:r>
      <w:proofErr w:type="gramEnd"/>
      <w:r w:rsidRPr="00617D33">
        <w:rPr>
          <w:rFonts w:ascii="Times New Roman" w:eastAsia="Times New Roman" w:hAnsi="Times New Roman" w:cs="Times New Roman"/>
          <w:sz w:val="26"/>
          <w:szCs w:val="26"/>
          <w:lang w:eastAsia="ru-RU"/>
        </w:rPr>
        <w:t xml:space="preserve"> чем за три дня до проведения заседания.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7.14. Представитель работников Учреждения не может быть избран председателем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7.15. Наблюдательный совет в любое время вправе переизбрать своего председателя.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7.17. Вопросы, относящиеся к компетенции Наблюдательного совета, не могут быть переданы на рассмотрение другим органам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7.18.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617D33" w:rsidRPr="00617D33" w:rsidRDefault="00617D33" w:rsidP="00617D33">
      <w:pPr>
        <w:spacing w:before="120" w:after="12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 К компетенции Наблюдательного совета относится рассмотрение: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 Предложений Учредителя или директора Учреждения о внесении изменений в устав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7.19.2. Предложений Учредителя или директора Учреждения о создании и ликвидации филиалов Учреждения, об открытии и закрытии его представительств.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7.19.3. Предложений Учредителя или директора Учреждения о реорганизации или ликвидации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7.19.4. Предложений Учредителя или директора Учреждения об изъятии имущества, закрепленного за Учреждением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7.19.6. Проекта плана финансово-хозяйственной деятельности автономного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7.19.7. По представлению директора Учреждения 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7.19.9. Предложений директора Учреждения о совершении крупных сделок.</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7.19.10. Предложений директора Учреждения о совершении сделок, в совершении которых имеется заинтересованность.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7.19.11. Предложений Директора Учреждения о выборе кредитных организаций, в которых Учреждение может открыть банковские счета;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7.19.12. Вопросов проведения аудита годовой бухгалтерской отчетности Учреждения и утверждения аудиторской организации.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7.20. Вопросы, относящиеся к компетенции Наблюдательного совета, не могут быть переданы на рассмотрение другим органам Учреждения.</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По вопросам, указанным в </w:t>
      </w:r>
      <w:hyperlink r:id="rId7" w:history="1">
        <w:r w:rsidRPr="00617D33">
          <w:rPr>
            <w:rFonts w:ascii="Times New Roman" w:hAnsi="Times New Roman" w:cs="Times New Roman"/>
            <w:sz w:val="26"/>
            <w:szCs w:val="26"/>
          </w:rPr>
          <w:t>пунктах 7.1</w:t>
        </w:r>
      </w:hyperlink>
      <w:r w:rsidRPr="00617D33">
        <w:rPr>
          <w:rFonts w:ascii="Times New Roman" w:hAnsi="Times New Roman" w:cs="Times New Roman"/>
          <w:sz w:val="26"/>
          <w:szCs w:val="26"/>
        </w:rPr>
        <w:t>9.1 – 7.19.</w:t>
      </w:r>
      <w:hyperlink r:id="rId8" w:history="1">
        <w:r w:rsidRPr="00617D33">
          <w:rPr>
            <w:rFonts w:ascii="Times New Roman" w:hAnsi="Times New Roman" w:cs="Times New Roman"/>
            <w:sz w:val="26"/>
            <w:szCs w:val="26"/>
          </w:rPr>
          <w:t>4</w:t>
        </w:r>
      </w:hyperlink>
      <w:r w:rsidRPr="00617D33">
        <w:rPr>
          <w:rFonts w:ascii="Times New Roman" w:hAnsi="Times New Roman" w:cs="Times New Roman"/>
          <w:sz w:val="26"/>
          <w:szCs w:val="26"/>
        </w:rPr>
        <w:t xml:space="preserve">, </w:t>
      </w:r>
      <w:hyperlink r:id="rId9" w:history="1">
        <w:r w:rsidRPr="00617D33">
          <w:rPr>
            <w:rFonts w:ascii="Times New Roman" w:hAnsi="Times New Roman" w:cs="Times New Roman"/>
            <w:sz w:val="26"/>
            <w:szCs w:val="26"/>
          </w:rPr>
          <w:t>7</w:t>
        </w:r>
      </w:hyperlink>
      <w:r w:rsidRPr="00617D33">
        <w:rPr>
          <w:rFonts w:ascii="Times New Roman" w:hAnsi="Times New Roman" w:cs="Times New Roman"/>
          <w:sz w:val="26"/>
          <w:szCs w:val="26"/>
        </w:rPr>
        <w:t>.19.7 и 7.19.8 Наблюдательный совет дает рекомендации. Учредитель автономного учреждения принимает по этим вопросам решения после рассмотрения рекомендаций Наблюдательного совета.</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По вопросу, указанному в </w:t>
      </w:r>
      <w:hyperlink r:id="rId10" w:history="1">
        <w:r w:rsidRPr="00617D33">
          <w:rPr>
            <w:rFonts w:ascii="Times New Roman" w:hAnsi="Times New Roman" w:cs="Times New Roman"/>
            <w:sz w:val="26"/>
            <w:szCs w:val="26"/>
          </w:rPr>
          <w:t xml:space="preserve">пункте 7.19.6 </w:t>
        </w:r>
      </w:hyperlink>
      <w:r w:rsidRPr="00617D33">
        <w:rPr>
          <w:rFonts w:ascii="Times New Roman" w:hAnsi="Times New Roman" w:cs="Times New Roman"/>
          <w:sz w:val="26"/>
          <w:szCs w:val="26"/>
        </w:rPr>
        <w:t xml:space="preserve">Наблюдательный совет дает заключение, копия которого направляется Учредителю. По вопросам, указанным в </w:t>
      </w:r>
      <w:hyperlink r:id="rId11" w:history="1">
        <w:r w:rsidRPr="00617D33">
          <w:rPr>
            <w:rFonts w:ascii="Times New Roman" w:hAnsi="Times New Roman" w:cs="Times New Roman"/>
            <w:sz w:val="26"/>
            <w:szCs w:val="26"/>
          </w:rPr>
          <w:t>пунктах 7.19.5</w:t>
        </w:r>
      </w:hyperlink>
      <w:r w:rsidRPr="00617D33">
        <w:rPr>
          <w:rFonts w:ascii="Times New Roman" w:hAnsi="Times New Roman" w:cs="Times New Roman"/>
          <w:sz w:val="26"/>
          <w:szCs w:val="26"/>
        </w:rPr>
        <w:t xml:space="preserve"> и 7.19.</w:t>
      </w:r>
      <w:hyperlink r:id="rId12" w:history="1">
        <w:r w:rsidRPr="00617D33">
          <w:rPr>
            <w:rFonts w:ascii="Times New Roman" w:hAnsi="Times New Roman" w:cs="Times New Roman"/>
            <w:sz w:val="26"/>
            <w:szCs w:val="26"/>
          </w:rPr>
          <w:t xml:space="preserve">11 </w:t>
        </w:r>
      </w:hyperlink>
      <w:r w:rsidRPr="00617D33">
        <w:rPr>
          <w:rFonts w:ascii="Times New Roman" w:hAnsi="Times New Roman" w:cs="Times New Roman"/>
          <w:sz w:val="26"/>
          <w:szCs w:val="26"/>
        </w:rPr>
        <w:t>Наблюдательный совет автономного учреждения дает заключение. Директор Учреждения принимает по этим вопросам решения после рассмотрения заключений Наблюдательного совета.</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По вопросам, указанным в </w:t>
      </w:r>
      <w:hyperlink r:id="rId13" w:history="1">
        <w:r w:rsidRPr="00617D33">
          <w:rPr>
            <w:rFonts w:ascii="Times New Roman" w:hAnsi="Times New Roman" w:cs="Times New Roman"/>
            <w:sz w:val="26"/>
            <w:szCs w:val="26"/>
          </w:rPr>
          <w:t>пунктах 7.19.9</w:t>
        </w:r>
      </w:hyperlink>
      <w:r w:rsidRPr="00617D33">
        <w:rPr>
          <w:rFonts w:ascii="Times New Roman" w:hAnsi="Times New Roman" w:cs="Times New Roman"/>
          <w:sz w:val="26"/>
          <w:szCs w:val="26"/>
        </w:rPr>
        <w:t>, 7.19.</w:t>
      </w:r>
      <w:hyperlink r:id="rId14" w:history="1">
        <w:r w:rsidRPr="00617D33">
          <w:rPr>
            <w:rFonts w:ascii="Times New Roman" w:hAnsi="Times New Roman" w:cs="Times New Roman"/>
            <w:sz w:val="26"/>
            <w:szCs w:val="26"/>
          </w:rPr>
          <w:t>10</w:t>
        </w:r>
      </w:hyperlink>
      <w:r w:rsidRPr="00617D33">
        <w:rPr>
          <w:rFonts w:ascii="Times New Roman" w:hAnsi="Times New Roman" w:cs="Times New Roman"/>
          <w:sz w:val="26"/>
          <w:szCs w:val="26"/>
        </w:rPr>
        <w:t xml:space="preserve"> и 7.19.</w:t>
      </w:r>
      <w:hyperlink r:id="rId15" w:history="1">
        <w:r w:rsidRPr="00617D33">
          <w:rPr>
            <w:rFonts w:ascii="Times New Roman" w:hAnsi="Times New Roman" w:cs="Times New Roman"/>
            <w:sz w:val="26"/>
            <w:szCs w:val="26"/>
          </w:rPr>
          <w:t xml:space="preserve">12 </w:t>
        </w:r>
      </w:hyperlink>
      <w:r w:rsidRPr="00617D33">
        <w:rPr>
          <w:rFonts w:ascii="Times New Roman" w:hAnsi="Times New Roman" w:cs="Times New Roman"/>
          <w:sz w:val="26"/>
          <w:szCs w:val="26"/>
        </w:rPr>
        <w:t>Наблюдательный совет принимает решения, обязательные для Директора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7.23. Секретарь Наблюдательного совета не позднее,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xml:space="preserve">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w:t>
      </w:r>
      <w:proofErr w:type="spellStart"/>
      <w:r w:rsidRPr="00617D33">
        <w:rPr>
          <w:rFonts w:ascii="Times New Roman" w:eastAsia="Times New Roman" w:hAnsi="Times New Roman" w:cs="Times New Roman"/>
          <w:sz w:val="26"/>
          <w:szCs w:val="26"/>
          <w:lang w:eastAsia="ru-RU"/>
        </w:rPr>
        <w:t>факсограммой</w:t>
      </w:r>
      <w:proofErr w:type="spellEnd"/>
      <w:r w:rsidRPr="00617D33">
        <w:rPr>
          <w:rFonts w:ascii="Times New Roman" w:eastAsia="Times New Roman" w:hAnsi="Times New Roman" w:cs="Times New Roman"/>
          <w:sz w:val="26"/>
          <w:szCs w:val="26"/>
          <w:lang w:eastAsia="ru-RU"/>
        </w:rPr>
        <w:t>, электронной почтой и т.п.).</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7.24. В заседании Наблюдательного совета вправе участвовать Директор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7.28.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eastAsia="Times New Roman" w:hAnsi="Times New Roman" w:cs="Times New Roman"/>
          <w:sz w:val="26"/>
          <w:szCs w:val="26"/>
          <w:lang w:eastAsia="ru-RU"/>
        </w:rPr>
        <w:t xml:space="preserve">7.29. </w:t>
      </w:r>
      <w:r w:rsidRPr="00617D33">
        <w:rPr>
          <w:rFonts w:ascii="Times New Roman" w:hAnsi="Times New Roman" w:cs="Times New Roman"/>
          <w:sz w:val="26"/>
          <w:szCs w:val="26"/>
        </w:rPr>
        <w:t xml:space="preserve">Рекомендации и заключения по вопросам, указанным в </w:t>
      </w:r>
      <w:hyperlink r:id="rId16" w:history="1">
        <w:r w:rsidRPr="00617D33">
          <w:rPr>
            <w:rFonts w:ascii="Times New Roman" w:hAnsi="Times New Roman" w:cs="Times New Roman"/>
            <w:sz w:val="26"/>
            <w:szCs w:val="26"/>
          </w:rPr>
          <w:t>пунктах 7.19.1</w:t>
        </w:r>
      </w:hyperlink>
      <w:r w:rsidRPr="00617D33">
        <w:rPr>
          <w:rFonts w:ascii="Times New Roman" w:hAnsi="Times New Roman" w:cs="Times New Roman"/>
          <w:sz w:val="26"/>
          <w:szCs w:val="26"/>
        </w:rPr>
        <w:t xml:space="preserve"> – 7.19.</w:t>
      </w:r>
      <w:hyperlink r:id="rId17" w:history="1">
        <w:r w:rsidRPr="00617D33">
          <w:rPr>
            <w:rFonts w:ascii="Times New Roman" w:hAnsi="Times New Roman" w:cs="Times New Roman"/>
            <w:sz w:val="26"/>
            <w:szCs w:val="26"/>
          </w:rPr>
          <w:t>8</w:t>
        </w:r>
      </w:hyperlink>
      <w:r w:rsidRPr="00617D33">
        <w:rPr>
          <w:rFonts w:ascii="Times New Roman" w:hAnsi="Times New Roman" w:cs="Times New Roman"/>
          <w:sz w:val="26"/>
          <w:szCs w:val="26"/>
        </w:rPr>
        <w:t xml:space="preserve"> и 7.19.</w:t>
      </w:r>
      <w:hyperlink r:id="rId18" w:history="1">
        <w:r w:rsidRPr="00617D33">
          <w:rPr>
            <w:rFonts w:ascii="Times New Roman" w:hAnsi="Times New Roman" w:cs="Times New Roman"/>
            <w:sz w:val="26"/>
            <w:szCs w:val="26"/>
          </w:rPr>
          <w:t>11</w:t>
        </w:r>
      </w:hyperlink>
      <w:r w:rsidRPr="00617D33">
        <w:rPr>
          <w:rFonts w:ascii="Times New Roman" w:hAnsi="Times New Roman" w:cs="Times New Roman"/>
          <w:sz w:val="26"/>
          <w:szCs w:val="26"/>
        </w:rPr>
        <w:t xml:space="preserve"> даются большинством голосов от общего числа голосов членов Наблюдательного совета.</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Решения по вопросам, указанным в </w:t>
      </w:r>
      <w:hyperlink r:id="rId19" w:history="1">
        <w:r w:rsidRPr="00617D33">
          <w:rPr>
            <w:rFonts w:ascii="Times New Roman" w:hAnsi="Times New Roman" w:cs="Times New Roman"/>
            <w:sz w:val="26"/>
            <w:szCs w:val="26"/>
          </w:rPr>
          <w:t>пунктах 7.19.9</w:t>
        </w:r>
      </w:hyperlink>
      <w:r w:rsidRPr="00617D33">
        <w:rPr>
          <w:rFonts w:ascii="Times New Roman" w:hAnsi="Times New Roman" w:cs="Times New Roman"/>
          <w:sz w:val="26"/>
          <w:szCs w:val="26"/>
        </w:rPr>
        <w:t xml:space="preserve"> и 7.19.</w:t>
      </w:r>
      <w:hyperlink r:id="rId20" w:history="1">
        <w:r w:rsidRPr="00617D33">
          <w:rPr>
            <w:rFonts w:ascii="Times New Roman" w:hAnsi="Times New Roman" w:cs="Times New Roman"/>
            <w:sz w:val="26"/>
            <w:szCs w:val="26"/>
          </w:rPr>
          <w:t xml:space="preserve">12 </w:t>
        </w:r>
      </w:hyperlink>
      <w:r w:rsidRPr="00617D33">
        <w:rPr>
          <w:rFonts w:ascii="Times New Roman" w:hAnsi="Times New Roman" w:cs="Times New Roman"/>
          <w:sz w:val="26"/>
          <w:szCs w:val="26"/>
        </w:rPr>
        <w:t>принимаются Наблюдательным советом большинством в две трети голосов от общего числа голосов членов Наблюдательного.</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Решение по вопросу, указанному в </w:t>
      </w:r>
      <w:hyperlink r:id="rId21" w:history="1">
        <w:r w:rsidRPr="00617D33">
          <w:rPr>
            <w:rFonts w:ascii="Times New Roman" w:hAnsi="Times New Roman" w:cs="Times New Roman"/>
            <w:sz w:val="26"/>
            <w:szCs w:val="26"/>
          </w:rPr>
          <w:t>пункте 7.19.10</w:t>
        </w:r>
      </w:hyperlink>
      <w:r w:rsidRPr="00617D33">
        <w:rPr>
          <w:rFonts w:ascii="Times New Roman" w:hAnsi="Times New Roman" w:cs="Times New Roman"/>
          <w:sz w:val="26"/>
          <w:szCs w:val="26"/>
        </w:rPr>
        <w:t xml:space="preserve"> принимается Наблюдательным советом автономного учреждения в порядке, установленном пунктами 9.9 и 9.10 настоящего Устава.</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8. ДИРЕКТОР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8.1. Учреждение возглавляет Директор.</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8.3. Директор Учреждения осуществляет свою деятельность на основании заключенного с Учредителем трудового договора.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xml:space="preserve">8.5. Директор Учреждения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Указания Директора Учреждения обязательны для исполнения всеми работниками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8.6. Компетенция заместителей Директора Учреждения устанавливается руководителем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t>9. КРУПНЫЕ СДЕЛКИ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9.1. </w:t>
      </w:r>
      <w:proofErr w:type="gramStart"/>
      <w:r w:rsidRPr="00617D33">
        <w:rPr>
          <w:rFonts w:ascii="Times New Roman" w:eastAsia="Times New Roman" w:hAnsi="Times New Roman" w:cs="Times New Roman"/>
          <w:sz w:val="26"/>
          <w:szCs w:val="26"/>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r w:rsidRPr="00617D33">
        <w:rPr>
          <w:rFonts w:ascii="Times New Roman" w:eastAsia="Times New Roman" w:hAnsi="Times New Roman" w:cs="Times New Roman"/>
          <w:sz w:val="26"/>
          <w:szCs w:val="26"/>
          <w:lang w:eastAsia="ru-RU"/>
        </w:rPr>
        <w:t>.</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9.2. Крупная сделка совершается с предварительного одобрения Наблюдательного совета.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9.3. Крупная сделка, совершенная с нарушением требований пунктов 9.1 и 9.2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9.1 - 9.3 настоящего устава, независимо от того, была ли эта сделка признана недействительной.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9.7 настоящего устава, члены Наблюдательного совета учреждения, директор учреждения и его заместители.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9.6. Порядок, установленный пунктами 9.9 - 9.13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Учреждения, на условиях, существенно не отличающихся от условий совершения аналогичных сделок.</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xml:space="preserve">9.7. </w:t>
      </w:r>
      <w:proofErr w:type="gramStart"/>
      <w:r w:rsidRPr="00617D33">
        <w:rPr>
          <w:rFonts w:ascii="Times New Roman" w:eastAsia="Times New Roman" w:hAnsi="Times New Roman" w:cs="Times New Roman"/>
          <w:sz w:val="26"/>
          <w:szCs w:val="26"/>
          <w:lang w:eastAsia="ru-RU"/>
        </w:rPr>
        <w:t>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 являются в сделке стороной, </w:t>
      </w:r>
      <w:proofErr w:type="spellStart"/>
      <w:r w:rsidRPr="00617D33">
        <w:rPr>
          <w:rFonts w:ascii="Times New Roman" w:eastAsia="Times New Roman" w:hAnsi="Times New Roman" w:cs="Times New Roman"/>
          <w:sz w:val="26"/>
          <w:szCs w:val="26"/>
          <w:lang w:eastAsia="ru-RU"/>
        </w:rPr>
        <w:t>выгодоприобретателем</w:t>
      </w:r>
      <w:proofErr w:type="spellEnd"/>
      <w:r w:rsidRPr="00617D33">
        <w:rPr>
          <w:rFonts w:ascii="Times New Roman" w:eastAsia="Times New Roman" w:hAnsi="Times New Roman" w:cs="Times New Roman"/>
          <w:sz w:val="26"/>
          <w:szCs w:val="26"/>
          <w:lang w:eastAsia="ru-RU"/>
        </w:rPr>
        <w:t>, посредником или представителем;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proofErr w:type="gramStart"/>
      <w:r w:rsidRPr="00617D33">
        <w:rPr>
          <w:rFonts w:ascii="Times New Roman" w:eastAsia="Times New Roman" w:hAnsi="Times New Roman" w:cs="Times New Roman"/>
          <w:sz w:val="26"/>
          <w:szCs w:val="26"/>
          <w:lang w:eastAsia="ru-RU"/>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617D33">
        <w:rPr>
          <w:rFonts w:ascii="Times New Roman" w:eastAsia="Times New Roman" w:hAnsi="Times New Roman" w:cs="Times New Roman"/>
          <w:sz w:val="26"/>
          <w:szCs w:val="26"/>
          <w:lang w:eastAsia="ru-RU"/>
        </w:rPr>
        <w:t>выгодоприобретателем</w:t>
      </w:r>
      <w:proofErr w:type="spellEnd"/>
      <w:r w:rsidRPr="00617D33">
        <w:rPr>
          <w:rFonts w:ascii="Times New Roman" w:eastAsia="Times New Roman" w:hAnsi="Times New Roman" w:cs="Times New Roman"/>
          <w:sz w:val="26"/>
          <w:szCs w:val="26"/>
          <w:lang w:eastAsia="ru-RU"/>
        </w:rPr>
        <w:t>, посредником или представителем;</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 занимают должности в органах управления юридического лица, которое в сделке является контрагентом Учреждения, </w:t>
      </w:r>
      <w:proofErr w:type="spellStart"/>
      <w:r w:rsidRPr="00617D33">
        <w:rPr>
          <w:rFonts w:ascii="Times New Roman" w:eastAsia="Times New Roman" w:hAnsi="Times New Roman" w:cs="Times New Roman"/>
          <w:sz w:val="26"/>
          <w:szCs w:val="26"/>
          <w:lang w:eastAsia="ru-RU"/>
        </w:rPr>
        <w:t>выгодоприобретателем</w:t>
      </w:r>
      <w:proofErr w:type="spellEnd"/>
      <w:r w:rsidRPr="00617D33">
        <w:rPr>
          <w:rFonts w:ascii="Times New Roman" w:eastAsia="Times New Roman" w:hAnsi="Times New Roman" w:cs="Times New Roman"/>
          <w:sz w:val="26"/>
          <w:szCs w:val="26"/>
          <w:lang w:eastAsia="ru-RU"/>
        </w:rPr>
        <w:t>, посредником или представителем.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9.8. 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9.11. </w:t>
      </w:r>
      <w:proofErr w:type="gramStart"/>
      <w:r w:rsidRPr="00617D33">
        <w:rPr>
          <w:rFonts w:ascii="Times New Roman" w:eastAsia="Times New Roman" w:hAnsi="Times New Roman" w:cs="Times New Roman"/>
          <w:sz w:val="26"/>
          <w:szCs w:val="26"/>
          <w:lang w:eastAsia="ru-RU"/>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9.12. </w:t>
      </w:r>
      <w:proofErr w:type="gramStart"/>
      <w:r w:rsidRPr="00617D33">
        <w:rPr>
          <w:rFonts w:ascii="Times New Roman" w:eastAsia="Times New Roman" w:hAnsi="Times New Roman" w:cs="Times New Roman"/>
          <w:sz w:val="26"/>
          <w:szCs w:val="26"/>
          <w:lang w:eastAsia="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9.9 и 9.10 настоящего устава, независимо от того, была ли эта сделка признана недействительной, если не докажет, что оно не знало и не могло</w:t>
      </w:r>
      <w:proofErr w:type="gramEnd"/>
      <w:r w:rsidRPr="00617D33">
        <w:rPr>
          <w:rFonts w:ascii="Times New Roman" w:eastAsia="Times New Roman" w:hAnsi="Times New Roman" w:cs="Times New Roman"/>
          <w:sz w:val="26"/>
          <w:szCs w:val="26"/>
          <w:lang w:eastAsia="ru-RU"/>
        </w:rPr>
        <w:t xml:space="preserve">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9.13.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t>10. ФИЛИАЛЫ И ПРЕДСТАВИТЕЛЬСТВА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10.1.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10.2. Филиалы и представительства осуществляют свою деятельность от имени Учреждения, которое несет ответственность за их деятельность.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10.3. Филиалы и представительства не являются юридическими лицами, наделяются Учреждением имуществом и действуют в соответствии с положениями о них.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10.4. Имущество филиалов и представительств учитывается на их отдельном балансе, </w:t>
      </w:r>
      <w:r w:rsidRPr="00617D33">
        <w:rPr>
          <w:rFonts w:ascii="Times New Roman" w:eastAsia="Times New Roman" w:hAnsi="Times New Roman" w:cs="Times New Roman"/>
          <w:color w:val="000000"/>
          <w:sz w:val="26"/>
          <w:szCs w:val="26"/>
          <w:lang w:eastAsia="ru-RU"/>
        </w:rPr>
        <w:t>являющемся частью баланса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10.5.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t>11. РЕОРГАНИЗАЦИЯ И ЛИКВИДАЦИЯ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 реорганизации Учреждения принимается Учредителем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11.2. Реорганизация Учреждения может быть осуществлена в форме: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 слияния двух или нескольких Учреждений;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 присоединения к Учреждению одного учреждения или нескольких учреждений соответствующей формы собственности;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 разделения Учреждения на два учреждения или несколько учреждений соответствующей формы собственности;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 выделения из Учреждения одного учреждения или нескольких учреждений соответствующей формы собственности.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11.3.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11.4. Учреждение может быть ликвидировано по основаниям и в порядке, которые предусмотрены Гражданским кодексом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 ликвидации Учреждения принимается Учредителем Учреждения, а в случаях, установленных действующим законодательством Российской Федерации иными уполномоченными органами или лицами.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11.5.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617D33" w:rsidRPr="00617D33" w:rsidRDefault="00617D33" w:rsidP="00617D33">
      <w:pPr>
        <w:spacing w:after="0" w:line="240" w:lineRule="auto"/>
        <w:ind w:firstLine="851"/>
        <w:jc w:val="both"/>
        <w:rPr>
          <w:rFonts w:ascii="Times New Roman" w:hAnsi="Times New Roman" w:cs="Times New Roman"/>
          <w:sz w:val="26"/>
          <w:szCs w:val="26"/>
        </w:rPr>
      </w:pPr>
      <w:r w:rsidRPr="00617D33">
        <w:rPr>
          <w:rFonts w:ascii="Times New Roman" w:eastAsia="Times New Roman" w:hAnsi="Times New Roman" w:cs="Times New Roman"/>
          <w:sz w:val="26"/>
          <w:szCs w:val="26"/>
          <w:lang w:eastAsia="ru-RU"/>
        </w:rPr>
        <w:t>11.6.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AB393B" w:rsidRPr="00617D33" w:rsidRDefault="00AB393B">
      <w:pPr>
        <w:rPr>
          <w:sz w:val="26"/>
          <w:szCs w:val="26"/>
        </w:rPr>
      </w:pPr>
    </w:p>
    <w:sectPr w:rsidR="00AB393B" w:rsidRPr="00617D33" w:rsidSect="00E126CF">
      <w:headerReference w:type="default" r:id="rId22"/>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F7" w:rsidRDefault="00CB1BF7" w:rsidP="00CB1BF7">
      <w:pPr>
        <w:spacing w:after="0" w:line="240" w:lineRule="auto"/>
      </w:pPr>
      <w:r>
        <w:separator/>
      </w:r>
    </w:p>
  </w:endnote>
  <w:endnote w:type="continuationSeparator" w:id="0">
    <w:p w:rsidR="00CB1BF7" w:rsidRDefault="00CB1BF7" w:rsidP="00CB1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F7" w:rsidRDefault="00CB1BF7" w:rsidP="00CB1BF7">
      <w:pPr>
        <w:spacing w:after="0" w:line="240" w:lineRule="auto"/>
      </w:pPr>
      <w:r>
        <w:separator/>
      </w:r>
    </w:p>
  </w:footnote>
  <w:footnote w:type="continuationSeparator" w:id="0">
    <w:p w:rsidR="00CB1BF7" w:rsidRDefault="00CB1BF7" w:rsidP="00CB1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049"/>
      <w:docPartObj>
        <w:docPartGallery w:val="Page Numbers (Top of Page)"/>
        <w:docPartUnique/>
      </w:docPartObj>
    </w:sdtPr>
    <w:sdtContent>
      <w:p w:rsidR="00CB1BF7" w:rsidRDefault="00CB1BF7">
        <w:pPr>
          <w:pStyle w:val="a7"/>
          <w:jc w:val="center"/>
        </w:pPr>
        <w:fldSimple w:instr=" PAGE   \* MERGEFORMAT ">
          <w:r>
            <w:rPr>
              <w:noProof/>
            </w:rPr>
            <w:t>15</w:t>
          </w:r>
        </w:fldSimple>
      </w:p>
    </w:sdtContent>
  </w:sdt>
  <w:p w:rsidR="00CB1BF7" w:rsidRDefault="00CB1BF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17D33"/>
    <w:rsid w:val="001E437B"/>
    <w:rsid w:val="00316C42"/>
    <w:rsid w:val="00617D33"/>
    <w:rsid w:val="00AB393B"/>
    <w:rsid w:val="00CB1BF7"/>
    <w:rsid w:val="00D1404F"/>
    <w:rsid w:val="00E12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7D33"/>
    <w:pPr>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617D33"/>
    <w:pPr>
      <w:autoSpaceDE w:val="0"/>
      <w:autoSpaceDN w:val="0"/>
      <w:adjustRightInd w:val="0"/>
      <w:spacing w:after="0" w:line="240" w:lineRule="auto"/>
    </w:pPr>
    <w:rPr>
      <w:rFonts w:ascii="Courier New" w:hAnsi="Courier New" w:cs="Courier New"/>
      <w:sz w:val="20"/>
      <w:szCs w:val="20"/>
    </w:rPr>
  </w:style>
  <w:style w:type="character" w:styleId="a4">
    <w:name w:val="Strong"/>
    <w:uiPriority w:val="22"/>
    <w:qFormat/>
    <w:rsid w:val="00617D33"/>
    <w:rPr>
      <w:b/>
      <w:bCs/>
      <w:spacing w:val="0"/>
    </w:rPr>
  </w:style>
  <w:style w:type="paragraph" w:styleId="a5">
    <w:name w:val="Balloon Text"/>
    <w:basedOn w:val="a"/>
    <w:link w:val="a6"/>
    <w:uiPriority w:val="99"/>
    <w:semiHidden/>
    <w:unhideWhenUsed/>
    <w:rsid w:val="00617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D33"/>
    <w:rPr>
      <w:rFonts w:ascii="Tahoma" w:hAnsi="Tahoma" w:cs="Tahoma"/>
      <w:sz w:val="16"/>
      <w:szCs w:val="16"/>
    </w:rPr>
  </w:style>
  <w:style w:type="paragraph" w:styleId="a7">
    <w:name w:val="header"/>
    <w:basedOn w:val="a"/>
    <w:link w:val="a8"/>
    <w:uiPriority w:val="99"/>
    <w:unhideWhenUsed/>
    <w:rsid w:val="00CB1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BF7"/>
  </w:style>
  <w:style w:type="paragraph" w:styleId="a9">
    <w:name w:val="footer"/>
    <w:basedOn w:val="a"/>
    <w:link w:val="aa"/>
    <w:uiPriority w:val="99"/>
    <w:semiHidden/>
    <w:unhideWhenUsed/>
    <w:rsid w:val="00CB1B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1B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FA0114FDB9972C188D2DD2BF89EA41C613D87F19E3F75E8834B5019CC55673A65673E8E60DD755Fj7Z6L" TargetMode="External"/><Relationship Id="rId13" Type="http://schemas.openxmlformats.org/officeDocument/2006/relationships/hyperlink" Target="consultantplus://offline/ref=0182EEC54E721CF924880317CF4581B233CF5ACA59CDC165C5268B83D3DAC218DCA717CACF3C6A2D7260E0AB7946903F540456BB966379EElAe8L" TargetMode="External"/><Relationship Id="rId18" Type="http://schemas.openxmlformats.org/officeDocument/2006/relationships/hyperlink" Target="consultantplus://offline/ref=1CD62BBAD67A388168ADD49E178F84323E27A190C267AA471D521DA26BF6A25C858612CB863AEAB19B394FFB11A9BFDD64EBFBF876C09809m5hEL" TargetMode="External"/><Relationship Id="rId3" Type="http://schemas.openxmlformats.org/officeDocument/2006/relationships/webSettings" Target="webSettings.xml"/><Relationship Id="rId21" Type="http://schemas.openxmlformats.org/officeDocument/2006/relationships/hyperlink" Target="consultantplus://offline/ref=1CD62BBAD67A388168ADD49E178F84323E27A190C267AA471D521DA26BF6A25C858612CB863AEAB198394FFB11A9BFDD64EBFBF876C09809m5hEL" TargetMode="External"/><Relationship Id="rId7" Type="http://schemas.openxmlformats.org/officeDocument/2006/relationships/hyperlink" Target="consultantplus://offline/ref=04C69D67FA7F00F8B2D92E624E108DE4AFA0114FDB9972C188D2DD2BF89EA41C613D87F19E3F75E88C4B5019CC55673A65673E8E60DD755Fj7Z6L" TargetMode="External"/><Relationship Id="rId12" Type="http://schemas.openxmlformats.org/officeDocument/2006/relationships/hyperlink" Target="consultantplus://offline/ref=9FCC52B4B6FD0915F2EB3C0943A190B93D4ECA6FD83F0F54D7086D7E1C09DC6055C3303DEDD08B86CB3F3281D6F4768B6880030F88E5766E69b0L" TargetMode="External"/><Relationship Id="rId17" Type="http://schemas.openxmlformats.org/officeDocument/2006/relationships/hyperlink" Target="consultantplus://offline/ref=1CD62BBAD67A388168ADD49E178F84323E27A190C267AA471D521DA26BF6A25C858612CB863AEAB19E394FFB11A9BFDD64EBFBF876C09809m5hEL" TargetMode="External"/><Relationship Id="rId2" Type="http://schemas.openxmlformats.org/officeDocument/2006/relationships/settings" Target="settings.xml"/><Relationship Id="rId16" Type="http://schemas.openxmlformats.org/officeDocument/2006/relationships/hyperlink" Target="consultantplus://offline/ref=1CD62BBAD67A388168ADD49E178F84323E27A190C267AA471D521DA26BF6A25C858612CB863AEAB69B394FFB11A9BFDD64EBFBF876C09809m5hEL" TargetMode="External"/><Relationship Id="rId20" Type="http://schemas.openxmlformats.org/officeDocument/2006/relationships/hyperlink" Target="consultantplus://offline/ref=1CD62BBAD67A388168ADD49E178F84323E27A190C267AA471D521DA26BF6A25C858612CB863AEAB19A394FFB11A9BFDD64EBFBF876C09809m5hE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FCC52B4B6FD0915F2EB3C0943A190B93D4ECA6FD83F0F54D7086D7E1C09DC6055C3303DEDD08B86CD3F3281D6F4768B6880030F88E5766E69b0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182EEC54E721CF924880317CF4581B233CF5ACA59CDC165C5268B83D3DAC218DCA717CACF3C6A2D7160E0AB7946903F540456BB966379EElAe8L" TargetMode="External"/><Relationship Id="rId23" Type="http://schemas.openxmlformats.org/officeDocument/2006/relationships/fontTable" Target="fontTable.xml"/><Relationship Id="rId10" Type="http://schemas.openxmlformats.org/officeDocument/2006/relationships/hyperlink" Target="consultantplus://offline/ref=9FCC52B4B6FD0915F2EB3C0943A190B93D4ECA6FD83F0F54D7086D7E1C09DC6055C3303DEDD08B86CC3F3281D6F4768B6880030F88E5766E69b0L" TargetMode="External"/><Relationship Id="rId19" Type="http://schemas.openxmlformats.org/officeDocument/2006/relationships/hyperlink" Target="consultantplus://offline/ref=1CD62BBAD67A388168ADD49E178F84323E27A190C267AA471D521DA26BF6A25C858612CB863AEAB199394FFB11A9BFDD64EBFBF876C09809m5hEL" TargetMode="External"/><Relationship Id="rId4" Type="http://schemas.openxmlformats.org/officeDocument/2006/relationships/footnotes" Target="footnotes.xml"/><Relationship Id="rId9" Type="http://schemas.openxmlformats.org/officeDocument/2006/relationships/hyperlink" Target="consultantplus://offline/ref=04C69D67FA7F00F8B2D92E624E108DE4AFA0114FDB9972C188D2DD2BF89EA41C613D87F69D3420BACE150949811E6A3D727B3E89j7Z7L" TargetMode="External"/><Relationship Id="rId14" Type="http://schemas.openxmlformats.org/officeDocument/2006/relationships/hyperlink" Target="consultantplus://offline/ref=0182EEC54E721CF924880317CF4581B233CF5ACA59CDC165C5268B83D3DAC218DCA717CACF3C6A2D7360E0AB7946903F540456BB966379EElAe8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6876</Words>
  <Characters>39197</Characters>
  <Application>Microsoft Office Word</Application>
  <DocSecurity>0</DocSecurity>
  <Lines>326</Lines>
  <Paragraphs>91</Paragraphs>
  <ScaleCrop>false</ScaleCrop>
  <Company/>
  <LinksUpToDate>false</LinksUpToDate>
  <CharactersWithSpaces>45982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2024-02-09T08:51:00Z</cp:lastPrinted>
  <dcterms:created xsi:type="dcterms:W3CDTF">2024-02-09T08:38:00Z</dcterms:created>
  <dcterms:modified xsi:type="dcterms:W3CDTF">2024-02-09T08:53:00Z</dcterms:modified>
</cp:coreProperties>
</file>