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7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B7" w:rsidRPr="00982336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</w:p>
    <w:p w:rsidR="00E04CB7" w:rsidRPr="0037472C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АДМИНИСТРАЦИЯ УСТЬ-КУБИНСКОГО</w:t>
      </w:r>
    </w:p>
    <w:p w:rsidR="00E04CB7" w:rsidRPr="0037472C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E04CB7" w:rsidRPr="0037472C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E04CB7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37472C">
        <w:rPr>
          <w:b/>
          <w:kern w:val="36"/>
          <w:sz w:val="26"/>
          <w:szCs w:val="26"/>
        </w:rPr>
        <w:t>ПОСТАНОВЛЕНИЕ</w:t>
      </w:r>
    </w:p>
    <w:p w:rsidR="00E04CB7" w:rsidRDefault="00E04CB7" w:rsidP="00E04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E04CB7" w:rsidRDefault="00E04CB7" w:rsidP="00E04C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с. Устье</w:t>
      </w:r>
    </w:p>
    <w:p w:rsidR="00E04CB7" w:rsidRDefault="00E04CB7" w:rsidP="00E04C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</w:p>
    <w:p w:rsidR="00E04CB7" w:rsidRPr="0037472C" w:rsidRDefault="00E04CB7" w:rsidP="00E04CB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от</w:t>
      </w:r>
      <w:r w:rsidR="005E0D73" w:rsidRPr="005E0D73">
        <w:rPr>
          <w:kern w:val="36"/>
          <w:sz w:val="26"/>
          <w:szCs w:val="26"/>
        </w:rPr>
        <w:t xml:space="preserve"> 15.04.</w:t>
      </w:r>
      <w:r w:rsidR="005E0D73">
        <w:rPr>
          <w:kern w:val="36"/>
          <w:sz w:val="26"/>
          <w:szCs w:val="26"/>
        </w:rPr>
        <w:t>2024                                                                                                         № 640</w:t>
      </w:r>
      <w:r>
        <w:rPr>
          <w:kern w:val="36"/>
          <w:sz w:val="26"/>
          <w:szCs w:val="26"/>
        </w:rPr>
        <w:t xml:space="preserve">                                                                                                               </w:t>
      </w:r>
      <w:r w:rsidRPr="006E5640">
        <w:rPr>
          <w:kern w:val="36"/>
          <w:sz w:val="26"/>
          <w:szCs w:val="26"/>
        </w:rPr>
        <w:t xml:space="preserve">       </w:t>
      </w:r>
      <w:r>
        <w:rPr>
          <w:kern w:val="36"/>
          <w:sz w:val="26"/>
          <w:szCs w:val="26"/>
        </w:rPr>
        <w:t xml:space="preserve">  </w:t>
      </w:r>
    </w:p>
    <w:p w:rsidR="00E04CB7" w:rsidRDefault="00E04CB7" w:rsidP="00E04CB7">
      <w:pPr>
        <w:tabs>
          <w:tab w:val="left" w:pos="751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04CB7" w:rsidRDefault="00E04CB7" w:rsidP="00E04CB7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10 января 2024 года № 9 «</w:t>
      </w:r>
      <w:r w:rsidRPr="00F414C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BC67BF">
        <w:rPr>
          <w:sz w:val="26"/>
          <w:szCs w:val="26"/>
        </w:rPr>
        <w:t>созданию семейного (родового) захоронения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</w:t>
      </w:r>
    </w:p>
    <w:p w:rsidR="00E04CB7" w:rsidRDefault="00E04CB7" w:rsidP="00E04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37472C">
        <w:rPr>
          <w:sz w:val="26"/>
          <w:szCs w:val="26"/>
        </w:rPr>
        <w:t>В соответствии с Федеральным законом от 27 июля 2010 года №</w:t>
      </w:r>
      <w:r>
        <w:rPr>
          <w:sz w:val="26"/>
          <w:szCs w:val="26"/>
        </w:rPr>
        <w:t xml:space="preserve"> </w:t>
      </w:r>
      <w:r w:rsidRPr="0037472C">
        <w:rPr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с учетом требований постановления Правительства Российской Федерации от 9 октября 2021 года № 1723 «</w:t>
      </w:r>
      <w:r w:rsidRPr="00643497">
        <w:rPr>
          <w:sz w:val="26"/>
          <w:szCs w:val="26"/>
        </w:rPr>
        <w:t>Об утверждении Правил предоставления сведений, содержащихся в едином федеральном информационном регистре, содержащем сведения о населении Российской Федерации, в том числе перечня указанных сведений и сроков их предоставления, и перечня</w:t>
      </w:r>
      <w:proofErr w:type="gramEnd"/>
      <w:r w:rsidRPr="00643497">
        <w:rPr>
          <w:sz w:val="26"/>
          <w:szCs w:val="26"/>
        </w:rPr>
        <w:t xml:space="preserve"> обезличенных персональных данных, содержащихся в едином федеральном информационном регистре, содержащем сведения о населении Российской Федерации»</w:t>
      </w:r>
      <w:r>
        <w:rPr>
          <w:sz w:val="26"/>
          <w:szCs w:val="26"/>
        </w:rPr>
        <w:t xml:space="preserve">, </w:t>
      </w:r>
      <w:r w:rsidRPr="0037472C">
        <w:rPr>
          <w:sz w:val="26"/>
          <w:szCs w:val="26"/>
        </w:rPr>
        <w:t xml:space="preserve">порядком разработки и утверждения административных регламентов </w:t>
      </w:r>
      <w:r>
        <w:rPr>
          <w:sz w:val="26"/>
          <w:szCs w:val="26"/>
        </w:rPr>
        <w:t>предоставления</w:t>
      </w:r>
      <w:r w:rsidRPr="0037472C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ых услуг администрацией округа</w:t>
      </w:r>
      <w:r w:rsidRPr="0037472C">
        <w:rPr>
          <w:sz w:val="26"/>
          <w:szCs w:val="26"/>
        </w:rPr>
        <w:t>, утвержденным пос</w:t>
      </w:r>
      <w:r>
        <w:rPr>
          <w:sz w:val="26"/>
          <w:szCs w:val="26"/>
        </w:rPr>
        <w:t>тановлением администрации округа от 9 января 2023</w:t>
      </w:r>
      <w:r w:rsidRPr="0037472C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36, ст.42 Устава округа администрация округа</w:t>
      </w: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37472C">
        <w:rPr>
          <w:b/>
          <w:sz w:val="26"/>
          <w:szCs w:val="26"/>
        </w:rPr>
        <w:t>ПОСТАНОВЛЯЕТ:</w:t>
      </w:r>
    </w:p>
    <w:p w:rsidR="00E04CB7" w:rsidRPr="00EB48D6" w:rsidRDefault="00E04CB7" w:rsidP="00E04CB7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82336">
        <w:rPr>
          <w:b/>
          <w:sz w:val="26"/>
          <w:szCs w:val="26"/>
        </w:rPr>
        <w:t xml:space="preserve">          </w:t>
      </w:r>
      <w:r w:rsidRPr="00982336">
        <w:rPr>
          <w:sz w:val="26"/>
          <w:szCs w:val="26"/>
        </w:rPr>
        <w:t xml:space="preserve">1.  </w:t>
      </w:r>
      <w:proofErr w:type="gramStart"/>
      <w:r w:rsidRPr="00982336">
        <w:rPr>
          <w:color w:val="000000"/>
          <w:sz w:val="26"/>
          <w:szCs w:val="26"/>
          <w:shd w:val="clear" w:color="auto" w:fill="FFFFFF"/>
        </w:rPr>
        <w:t>Подпункт 3.</w:t>
      </w:r>
      <w:r>
        <w:rPr>
          <w:color w:val="000000"/>
          <w:sz w:val="26"/>
          <w:szCs w:val="26"/>
          <w:shd w:val="clear" w:color="auto" w:fill="FFFFFF"/>
        </w:rPr>
        <w:t>3.4 пункта 3.3</w:t>
      </w:r>
      <w:r w:rsidRPr="00982336">
        <w:rPr>
          <w:color w:val="000000"/>
          <w:sz w:val="26"/>
          <w:szCs w:val="26"/>
          <w:shd w:val="clear" w:color="auto" w:fill="FFFFFF"/>
        </w:rPr>
        <w:t xml:space="preserve"> раздела 3 административного регламента </w:t>
      </w:r>
      <w:r>
        <w:rPr>
          <w:color w:val="000000"/>
          <w:sz w:val="26"/>
          <w:szCs w:val="26"/>
          <w:shd w:val="clear" w:color="auto" w:fill="FFFFFF"/>
        </w:rPr>
        <w:t>предо</w:t>
      </w:r>
      <w:r w:rsidRPr="00982336">
        <w:rPr>
          <w:sz w:val="26"/>
          <w:szCs w:val="26"/>
        </w:rPr>
        <w:t>ставления</w:t>
      </w:r>
      <w:r w:rsidRPr="00982336">
        <w:rPr>
          <w:rStyle w:val="3"/>
          <w:rFonts w:ascii="Times New Roman" w:hAnsi="Times New Roman" w:cs="Times New Roman"/>
          <w:b w:val="0"/>
        </w:rPr>
        <w:t xml:space="preserve"> муниципальной услуги </w:t>
      </w:r>
      <w:r w:rsidRPr="00982336">
        <w:rPr>
          <w:sz w:val="26"/>
          <w:szCs w:val="26"/>
        </w:rPr>
        <w:t>по</w:t>
      </w:r>
      <w:r>
        <w:rPr>
          <w:sz w:val="26"/>
          <w:szCs w:val="26"/>
        </w:rPr>
        <w:t xml:space="preserve"> созданию семейного (родового) захоронения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утвержденный постановлением администрации округа от 10 января 2024 года № 9 «</w:t>
      </w:r>
      <w:r w:rsidRPr="00F414C7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по </w:t>
      </w:r>
      <w:r w:rsidRPr="00BC67BF">
        <w:rPr>
          <w:sz w:val="26"/>
          <w:szCs w:val="26"/>
        </w:rPr>
        <w:t>созданию семейного (родового) захоронения</w:t>
      </w:r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 </w:t>
      </w:r>
      <w:r w:rsidRPr="00982336">
        <w:rPr>
          <w:color w:val="000000"/>
          <w:sz w:val="26"/>
          <w:szCs w:val="26"/>
          <w:shd w:val="clear" w:color="auto" w:fill="FFFFFF"/>
        </w:rPr>
        <w:t>изложить в следующей редакции:</w:t>
      </w:r>
      <w:proofErr w:type="gramEnd"/>
    </w:p>
    <w:p w:rsidR="00E04CB7" w:rsidRPr="006E5640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«3.3.4. </w:t>
      </w:r>
      <w:r w:rsidRPr="006E5640">
        <w:rPr>
          <w:color w:val="000000"/>
          <w:sz w:val="26"/>
          <w:szCs w:val="26"/>
          <w:shd w:val="clear" w:color="auto" w:fill="FFFFFF"/>
        </w:rPr>
        <w:t>В случае</w:t>
      </w:r>
      <w:proofErr w:type="gramStart"/>
      <w:r w:rsidRPr="006E5640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6E5640">
        <w:rPr>
          <w:color w:val="000000"/>
          <w:sz w:val="26"/>
          <w:szCs w:val="26"/>
          <w:shd w:val="clear" w:color="auto" w:fill="FFFFFF"/>
        </w:rPr>
        <w:t xml:space="preserve"> если заявитель по своему усмотрению не представил документы, указанные в пункте 2.7.1 административного регламента, или представил их с нарушением требований, установленных подразделом 2.7 административного регламента, лицо ответственное за предоставление муниципальной услуги, обеспечивает направление межведомственных запросов с целью получения следующих сведений: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о документе, удостоверяющем личность физического лица - в Министерство внутренних дел Российской Федерации / предусмотренных подпунктом «а» пункта 2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1</w:t>
      </w:r>
      <w:r w:rsidRPr="006E5640">
        <w:rPr>
          <w:color w:val="000000"/>
          <w:sz w:val="26"/>
          <w:szCs w:val="26"/>
          <w:shd w:val="clear" w:color="auto" w:fill="FFFFFF"/>
        </w:rPr>
        <w:t xml:space="preserve"> из Единого федерального информационного регистра, </w:t>
      </w:r>
      <w:r w:rsidRPr="006E5640">
        <w:rPr>
          <w:color w:val="000000"/>
          <w:sz w:val="26"/>
          <w:szCs w:val="26"/>
          <w:shd w:val="clear" w:color="auto" w:fill="FFFFFF"/>
        </w:rPr>
        <w:lastRenderedPageBreak/>
        <w:t>содержащего сведения о населении Российской Федерации (далее – ФГИС ЕРН)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 xml:space="preserve">– в Федеральную налоговую службу; 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о рождении из Единого государственного реестра записей актов гражданского состояния (далее –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>ЕГР ЗАГС) / о государственной регистрации рождения, предусмотренных пунктом 14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 xml:space="preserve">о заключении брака из ЕГР ЗАГС / о семейном положении, </w:t>
      </w:r>
      <w:proofErr w:type="gramStart"/>
      <w:r w:rsidRPr="006E5640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6E5640">
        <w:rPr>
          <w:color w:val="000000"/>
          <w:sz w:val="26"/>
          <w:szCs w:val="26"/>
          <w:shd w:val="clear" w:color="auto" w:fill="FFFFFF"/>
        </w:rPr>
        <w:t xml:space="preserve"> пунктом 17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>9 из ФГИС ЕРН – в Федеральную налоговую службу;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об установлении отцовства из ЕГР ЗАГС /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6E5640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E5640">
        <w:rPr>
          <w:color w:val="000000"/>
          <w:sz w:val="26"/>
          <w:szCs w:val="26"/>
          <w:shd w:val="clear" w:color="auto" w:fill="FFFFFF"/>
        </w:rPr>
        <w:t>предусмотренных</w:t>
      </w:r>
      <w:proofErr w:type="gramEnd"/>
      <w:r w:rsidRPr="006E5640">
        <w:rPr>
          <w:color w:val="000000"/>
          <w:sz w:val="26"/>
          <w:szCs w:val="26"/>
          <w:shd w:val="clear" w:color="auto" w:fill="FFFFFF"/>
        </w:rPr>
        <w:t xml:space="preserve"> пунктом 15 Приложения 1 Перечня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E5640">
        <w:rPr>
          <w:color w:val="000000"/>
          <w:sz w:val="26"/>
          <w:szCs w:val="26"/>
          <w:shd w:val="clear" w:color="auto" w:fill="FFFFFF"/>
        </w:rPr>
        <w:t>9 из ФГИС ЕРН –</w:t>
      </w:r>
      <w:r>
        <w:rPr>
          <w:color w:val="000000"/>
          <w:sz w:val="26"/>
          <w:szCs w:val="26"/>
          <w:shd w:val="clear" w:color="auto" w:fill="FFFFFF"/>
        </w:rPr>
        <w:t xml:space="preserve"> в Федеральную налоговую службу.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Межведомственный запрос на бумажном носителе подписывается начальником Уполномоченного органа или лицом, его замещающим, и заверяются печатью Уполномоченного органа.</w:t>
      </w:r>
    </w:p>
    <w:p w:rsidR="00E04CB7" w:rsidRPr="006E5640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Межведомственный запрос, выполненный в форме электронного документа, подписывается усиленной квалифицированной электронной подписью начальника Уполномоченного органа или лица, его замещающего.</w:t>
      </w:r>
    </w:p>
    <w:p w:rsidR="00E04CB7" w:rsidRPr="00AD368C" w:rsidRDefault="00E04CB7" w:rsidP="00E04CB7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Pr="006E5640">
        <w:rPr>
          <w:color w:val="000000"/>
          <w:sz w:val="26"/>
          <w:szCs w:val="26"/>
          <w:shd w:val="clear" w:color="auto" w:fill="FFFFFF"/>
        </w:rPr>
        <w:t>Межведомственный запрос в форме электронного документа направляется посредством единой системы межведомственного электронного взаимодействия, на бумажном носителе -</w:t>
      </w:r>
      <w:r>
        <w:rPr>
          <w:color w:val="000000"/>
          <w:sz w:val="26"/>
          <w:szCs w:val="26"/>
          <w:shd w:val="clear" w:color="auto" w:fill="FFFFFF"/>
        </w:rPr>
        <w:t xml:space="preserve"> заказным почтовым отправлением</w:t>
      </w:r>
      <w:r w:rsidRPr="006E5640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AD368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957E6D">
        <w:rPr>
          <w:color w:val="000000"/>
          <w:sz w:val="26"/>
          <w:szCs w:val="26"/>
          <w:shd w:val="clear" w:color="auto" w:fill="FFFFFF"/>
        </w:rPr>
        <w:t xml:space="preserve">          2</w:t>
      </w:r>
      <w:r>
        <w:rPr>
          <w:color w:val="000000"/>
          <w:sz w:val="26"/>
          <w:szCs w:val="26"/>
          <w:shd w:val="clear" w:color="auto" w:fill="FFFFFF"/>
        </w:rPr>
        <w:t xml:space="preserve">. </w:t>
      </w:r>
      <w:r w:rsidRPr="0037472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E04CB7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E04CB7" w:rsidRPr="00B07AA2" w:rsidRDefault="00E04CB7" w:rsidP="00E04CB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E04CB7" w:rsidRDefault="00E04CB7" w:rsidP="00E04CB7">
      <w:pPr>
        <w:spacing w:after="240"/>
        <w:jc w:val="both"/>
        <w:rPr>
          <w:rFonts w:eastAsia="Verdana"/>
          <w:sz w:val="26"/>
          <w:szCs w:val="26"/>
        </w:rPr>
      </w:pPr>
      <w:r>
        <w:rPr>
          <w:rFonts w:eastAsia="Verdana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E04CB7" w:rsidRDefault="00E04CB7" w:rsidP="00E04CB7"/>
    <w:p w:rsidR="004C5727" w:rsidRDefault="004C5727"/>
    <w:sectPr w:rsidR="004C5727" w:rsidSect="005B19CB">
      <w:footerReference w:type="default" r:id="rId7"/>
      <w:pgSz w:w="11906" w:h="16838" w:code="9"/>
      <w:pgMar w:top="1134" w:right="850" w:bottom="426" w:left="1701" w:header="284" w:footer="113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D05" w:rsidRDefault="00591D05" w:rsidP="00591D05">
      <w:r>
        <w:separator/>
      </w:r>
    </w:p>
  </w:endnote>
  <w:endnote w:type="continuationSeparator" w:id="0">
    <w:p w:rsidR="00591D05" w:rsidRDefault="00591D05" w:rsidP="0059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3BA" w:rsidRDefault="005E0D73">
    <w:pPr>
      <w:pStyle w:val="a3"/>
      <w:jc w:val="right"/>
    </w:pPr>
  </w:p>
  <w:p w:rsidR="006E5640" w:rsidRDefault="005E0D73">
    <w:pPr>
      <w:pStyle w:val="a3"/>
      <w:jc w:val="right"/>
    </w:pPr>
  </w:p>
  <w:p w:rsidR="006823BA" w:rsidRDefault="005E0D7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D05" w:rsidRDefault="00591D05" w:rsidP="00591D05">
      <w:r>
        <w:separator/>
      </w:r>
    </w:p>
  </w:footnote>
  <w:footnote w:type="continuationSeparator" w:id="0">
    <w:p w:rsidR="00591D05" w:rsidRDefault="00591D05" w:rsidP="00591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B7"/>
    <w:rsid w:val="004C5727"/>
    <w:rsid w:val="00591D05"/>
    <w:rsid w:val="005E0D73"/>
    <w:rsid w:val="00E0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E04CB7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E04C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4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4C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C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2024-03-28T08:18:00Z</dcterms:created>
  <dcterms:modified xsi:type="dcterms:W3CDTF">2024-04-15T11:26:00Z</dcterms:modified>
</cp:coreProperties>
</file>