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2EB" w:rsidRPr="00F7167C" w:rsidRDefault="004202EB" w:rsidP="004202EB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2EB" w:rsidRDefault="004202EB" w:rsidP="004202EB">
      <w:pPr>
        <w:jc w:val="center"/>
        <w:rPr>
          <w:sz w:val="26"/>
          <w:szCs w:val="26"/>
        </w:rPr>
      </w:pPr>
    </w:p>
    <w:p w:rsidR="004202EB" w:rsidRDefault="004202EB" w:rsidP="004202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4202EB" w:rsidRDefault="004202EB" w:rsidP="004202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4202EB" w:rsidRDefault="004202EB" w:rsidP="004202EB">
      <w:pPr>
        <w:jc w:val="center"/>
        <w:rPr>
          <w:b/>
          <w:sz w:val="26"/>
          <w:szCs w:val="26"/>
        </w:rPr>
      </w:pPr>
    </w:p>
    <w:p w:rsidR="004202EB" w:rsidRDefault="004202EB" w:rsidP="004202E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4202EB" w:rsidRDefault="004202EB" w:rsidP="004202EB">
      <w:pPr>
        <w:jc w:val="center"/>
        <w:rPr>
          <w:b/>
          <w:sz w:val="26"/>
          <w:szCs w:val="26"/>
        </w:rPr>
      </w:pPr>
    </w:p>
    <w:p w:rsidR="004202EB" w:rsidRDefault="004202EB" w:rsidP="004202EB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4202EB" w:rsidRDefault="004202EB" w:rsidP="004202EB">
      <w:pPr>
        <w:jc w:val="center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11.04.2023                                                                                                      № 627                                                                                                                                </w:t>
      </w: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реализации стандарта развития конкуренции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4202EB" w:rsidRDefault="004202EB" w:rsidP="004202EB">
      <w:pPr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</w:t>
      </w:r>
      <w:proofErr w:type="gramEnd"/>
    </w:p>
    <w:p w:rsidR="004202EB" w:rsidRDefault="004202EB" w:rsidP="004202EB">
      <w:pPr>
        <w:jc w:val="center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целях обеспечения развития конкуренции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округе, в соответствии с распоряжением Правительства Российской Федерации от 5 сентября 2015 года № 1738-р «Об утверждении стандарта развития конкуренции в субъектах Российской Федерации», ст. 42 Устава округа администрация округа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Определить отдел тарифного регулирования и закупок администрации округа уполномоченным органом администрации округа при осуществлении деятельности по развитию конкуренции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округе.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Создать рабочую группу по реализации стандарта развития конкуренции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(приложение 1).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Утвердить Положение о рабочей группе по реализации стандарта развития конкуренции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 (приложение 2).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6A0A4D">
        <w:rPr>
          <w:sz w:val="26"/>
          <w:szCs w:val="26"/>
        </w:rPr>
        <w:t>Признать</w:t>
      </w:r>
      <w:r>
        <w:rPr>
          <w:sz w:val="26"/>
          <w:szCs w:val="26"/>
        </w:rPr>
        <w:t xml:space="preserve"> утратившими силу постановления администрации района:</w:t>
      </w:r>
    </w:p>
    <w:p w:rsidR="004202EB" w:rsidRDefault="004202EB" w:rsidP="004202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19 декабря 2018 года № 1230 «О реализации стандарта развития конкуренции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округе»;</w:t>
      </w:r>
    </w:p>
    <w:p w:rsidR="004202EB" w:rsidRDefault="004202EB" w:rsidP="004202E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9 октября 2020 года № 983 </w:t>
      </w:r>
      <w:r w:rsidR="006A0A4D">
        <w:rPr>
          <w:sz w:val="26"/>
          <w:szCs w:val="26"/>
        </w:rPr>
        <w:t>«О</w:t>
      </w:r>
      <w:r>
        <w:rPr>
          <w:sz w:val="26"/>
          <w:szCs w:val="26"/>
        </w:rPr>
        <w:t xml:space="preserve"> внесении изменений в постановление администрации района от 19 декабря 2018 года № 1230 «О реализации стандарта развития конкуренции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районе»;</w:t>
      </w:r>
    </w:p>
    <w:p w:rsidR="004202EB" w:rsidRDefault="004202EB" w:rsidP="004202EB">
      <w:pPr>
        <w:ind w:firstLine="708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- от 20 декабря 2021 года № 1084 </w:t>
      </w:r>
      <w:r w:rsidR="006A0A4D">
        <w:rPr>
          <w:sz w:val="26"/>
          <w:szCs w:val="26"/>
        </w:rPr>
        <w:t>«О</w:t>
      </w:r>
      <w:r>
        <w:rPr>
          <w:bCs/>
          <w:sz w:val="26"/>
          <w:szCs w:val="26"/>
        </w:rPr>
        <w:t xml:space="preserve"> внесении изменений в постановление администрации района от 19 декабря 2018 года № 1230 «О реализации стандарта развития конкуренции в </w:t>
      </w:r>
      <w:proofErr w:type="spellStart"/>
      <w:r>
        <w:rPr>
          <w:bCs/>
          <w:sz w:val="26"/>
          <w:szCs w:val="26"/>
        </w:rPr>
        <w:t>Усть-Кубинском</w:t>
      </w:r>
      <w:proofErr w:type="spellEnd"/>
      <w:r>
        <w:rPr>
          <w:bCs/>
          <w:sz w:val="26"/>
          <w:szCs w:val="26"/>
        </w:rPr>
        <w:t xml:space="preserve"> муниципальном районе»;</w:t>
      </w:r>
    </w:p>
    <w:p w:rsidR="004202EB" w:rsidRDefault="004202EB" w:rsidP="004202EB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от </w:t>
      </w:r>
      <w:r w:rsidR="006A0A4D">
        <w:rPr>
          <w:bCs/>
          <w:sz w:val="26"/>
          <w:szCs w:val="26"/>
        </w:rPr>
        <w:t>10</w:t>
      </w:r>
      <w:r>
        <w:rPr>
          <w:bCs/>
          <w:sz w:val="26"/>
          <w:szCs w:val="26"/>
        </w:rPr>
        <w:t xml:space="preserve"> октября 2022 года </w:t>
      </w:r>
      <w:r w:rsidRPr="006A0A4D">
        <w:rPr>
          <w:bCs/>
          <w:sz w:val="26"/>
          <w:szCs w:val="26"/>
        </w:rPr>
        <w:t>№</w:t>
      </w:r>
      <w:r w:rsidR="006A0A4D">
        <w:rPr>
          <w:bCs/>
          <w:sz w:val="26"/>
          <w:szCs w:val="26"/>
        </w:rPr>
        <w:t xml:space="preserve"> 890</w:t>
      </w:r>
      <w:r>
        <w:rPr>
          <w:bCs/>
          <w:sz w:val="26"/>
          <w:szCs w:val="26"/>
        </w:rPr>
        <w:t xml:space="preserve"> </w:t>
      </w:r>
      <w:r w:rsidR="006A0A4D">
        <w:rPr>
          <w:bCs/>
          <w:sz w:val="26"/>
          <w:szCs w:val="26"/>
        </w:rPr>
        <w:t>«О</w:t>
      </w:r>
      <w:r>
        <w:rPr>
          <w:bCs/>
          <w:sz w:val="26"/>
          <w:szCs w:val="26"/>
        </w:rPr>
        <w:t xml:space="preserve"> внесении изменений в постановление администрации района от 19 декабря 2018 года № 1230 «О реализации стандарта развития конкуренции в </w:t>
      </w:r>
      <w:proofErr w:type="spellStart"/>
      <w:r>
        <w:rPr>
          <w:bCs/>
          <w:sz w:val="26"/>
          <w:szCs w:val="26"/>
        </w:rPr>
        <w:t>Усть-Кубинском</w:t>
      </w:r>
      <w:proofErr w:type="spellEnd"/>
      <w:r>
        <w:rPr>
          <w:bCs/>
          <w:sz w:val="26"/>
          <w:szCs w:val="26"/>
        </w:rPr>
        <w:t xml:space="preserve"> муниципальном районе».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5. Настоящее постановление вступает в силу с</w:t>
      </w:r>
      <w:r w:rsidR="006A0A4D">
        <w:rPr>
          <w:sz w:val="26"/>
          <w:szCs w:val="26"/>
        </w:rPr>
        <w:t>о дня его подписания и подлежит официальному опубликованию.</w:t>
      </w:r>
    </w:p>
    <w:p w:rsidR="004202EB" w:rsidRDefault="004202EB" w:rsidP="004202EB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A0A4D" w:rsidTr="006A0A4D">
        <w:tc>
          <w:tcPr>
            <w:tcW w:w="4785" w:type="dxa"/>
          </w:tcPr>
          <w:p w:rsidR="006A0A4D" w:rsidRDefault="006A0A4D" w:rsidP="004202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Временно исполняющий полномочия главы округа первый заместитель главы округа</w:t>
            </w:r>
          </w:p>
        </w:tc>
        <w:tc>
          <w:tcPr>
            <w:tcW w:w="4786" w:type="dxa"/>
          </w:tcPr>
          <w:p w:rsidR="006A0A4D" w:rsidRDefault="006A0A4D" w:rsidP="004202EB">
            <w:pPr>
              <w:rPr>
                <w:sz w:val="26"/>
                <w:szCs w:val="26"/>
              </w:rPr>
            </w:pPr>
          </w:p>
          <w:p w:rsidR="006A0A4D" w:rsidRDefault="006A0A4D" w:rsidP="004202EB">
            <w:pPr>
              <w:rPr>
                <w:sz w:val="26"/>
                <w:szCs w:val="26"/>
              </w:rPr>
            </w:pPr>
          </w:p>
          <w:p w:rsidR="006A0A4D" w:rsidRDefault="006A0A4D" w:rsidP="004202E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А.О. Семичев</w:t>
            </w:r>
          </w:p>
        </w:tc>
      </w:tr>
      <w:tr w:rsidR="004202EB" w:rsidTr="006A0A4D">
        <w:tc>
          <w:tcPr>
            <w:tcW w:w="4785" w:type="dxa"/>
          </w:tcPr>
          <w:p w:rsidR="004202EB" w:rsidRDefault="004202EB" w:rsidP="006A0A4D">
            <w:pPr>
              <w:rPr>
                <w:sz w:val="26"/>
                <w:szCs w:val="26"/>
              </w:rPr>
            </w:pPr>
          </w:p>
          <w:p w:rsidR="006A0A4D" w:rsidRDefault="006A0A4D" w:rsidP="006A0A4D">
            <w:pPr>
              <w:rPr>
                <w:sz w:val="26"/>
                <w:szCs w:val="26"/>
              </w:rPr>
            </w:pPr>
          </w:p>
          <w:p w:rsidR="006A0A4D" w:rsidRDefault="006A0A4D" w:rsidP="006A0A4D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202EB" w:rsidRDefault="004202EB" w:rsidP="006A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</w:t>
            </w:r>
          </w:p>
          <w:p w:rsidR="004202EB" w:rsidRDefault="004202EB" w:rsidP="006A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округа от </w:t>
            </w:r>
            <w:r w:rsidR="006A0A4D">
              <w:rPr>
                <w:sz w:val="26"/>
                <w:szCs w:val="26"/>
              </w:rPr>
              <w:t>11.04.2023 № 627</w:t>
            </w:r>
          </w:p>
          <w:p w:rsidR="004202EB" w:rsidRDefault="004202EB" w:rsidP="006A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1)</w:t>
            </w:r>
          </w:p>
        </w:tc>
      </w:tr>
    </w:tbl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center"/>
        <w:rPr>
          <w:sz w:val="26"/>
          <w:szCs w:val="26"/>
        </w:rPr>
      </w:pPr>
      <w:r>
        <w:rPr>
          <w:sz w:val="26"/>
          <w:szCs w:val="26"/>
        </w:rPr>
        <w:t>СОСТАВ</w:t>
      </w:r>
    </w:p>
    <w:p w:rsidR="004202EB" w:rsidRDefault="004202EB" w:rsidP="004202EB">
      <w:pPr>
        <w:jc w:val="center"/>
        <w:rPr>
          <w:sz w:val="26"/>
          <w:szCs w:val="26"/>
        </w:rPr>
      </w:pPr>
      <w:r>
        <w:rPr>
          <w:sz w:val="26"/>
          <w:szCs w:val="26"/>
        </w:rPr>
        <w:t>рабочей группы по внедрению стандарта развития конкуренции</w:t>
      </w:r>
    </w:p>
    <w:p w:rsidR="004202EB" w:rsidRDefault="004202EB" w:rsidP="004202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округе</w:t>
      </w:r>
    </w:p>
    <w:p w:rsidR="004202EB" w:rsidRDefault="004202EB" w:rsidP="004202EB">
      <w:pPr>
        <w:jc w:val="center"/>
        <w:rPr>
          <w:sz w:val="26"/>
          <w:szCs w:val="26"/>
        </w:rPr>
      </w:pPr>
    </w:p>
    <w:p w:rsidR="004202EB" w:rsidRDefault="004202EB" w:rsidP="004202EB">
      <w:pPr>
        <w:jc w:val="center"/>
        <w:rPr>
          <w:sz w:val="26"/>
          <w:szCs w:val="26"/>
        </w:rPr>
      </w:pPr>
    </w:p>
    <w:p w:rsidR="004202EB" w:rsidRDefault="004202EB" w:rsidP="004202E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 w:rsidRPr="004B4D82">
        <w:rPr>
          <w:bCs/>
          <w:sz w:val="26"/>
          <w:szCs w:val="26"/>
        </w:rPr>
        <w:t xml:space="preserve">Семичев А.О., </w:t>
      </w:r>
      <w:r w:rsidRPr="004B4D82">
        <w:rPr>
          <w:sz w:val="26"/>
          <w:szCs w:val="26"/>
        </w:rPr>
        <w:t>первый заместитель главы округа</w:t>
      </w:r>
      <w:r>
        <w:rPr>
          <w:bCs/>
          <w:sz w:val="26"/>
          <w:szCs w:val="26"/>
        </w:rPr>
        <w:t>, председатель рабочей группы;</w:t>
      </w:r>
    </w:p>
    <w:p w:rsidR="006A0A4D" w:rsidRDefault="006A0A4D" w:rsidP="004202E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Фомичев С.Н., заместитель главы округа, заместитель председателя рабочей группы;</w:t>
      </w:r>
    </w:p>
    <w:p w:rsidR="004202EB" w:rsidRDefault="004202EB" w:rsidP="004202E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Пирожук</w:t>
      </w:r>
      <w:proofErr w:type="spellEnd"/>
      <w:r>
        <w:rPr>
          <w:bCs/>
          <w:sz w:val="26"/>
          <w:szCs w:val="26"/>
        </w:rPr>
        <w:t xml:space="preserve"> З.В., экономист отдела тарифного регулирования и закупок администрации округа, секретарь рабочей группы.</w:t>
      </w:r>
    </w:p>
    <w:p w:rsidR="004202EB" w:rsidRDefault="004202EB" w:rsidP="004202E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Члены рабочей группы:</w:t>
      </w:r>
    </w:p>
    <w:p w:rsidR="004202EB" w:rsidRDefault="004202EB" w:rsidP="004202E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Наумушкина</w:t>
      </w:r>
      <w:proofErr w:type="spellEnd"/>
      <w:r>
        <w:rPr>
          <w:bCs/>
          <w:sz w:val="26"/>
          <w:szCs w:val="26"/>
        </w:rPr>
        <w:t xml:space="preserve"> Л.В., начальник отдела коммунальной инфраструктуры администрации округа;</w:t>
      </w:r>
    </w:p>
    <w:p w:rsidR="004202EB" w:rsidRDefault="004202EB" w:rsidP="004202EB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  <w:t>Тараканова Е.С., начальник отдела тарифного регулирования</w:t>
      </w:r>
      <w:r w:rsidR="002F2DF3">
        <w:rPr>
          <w:bCs/>
          <w:sz w:val="26"/>
          <w:szCs w:val="26"/>
        </w:rPr>
        <w:t xml:space="preserve"> и закупок администрации округа;</w:t>
      </w:r>
    </w:p>
    <w:p w:rsidR="002F2DF3" w:rsidRDefault="002F2DF3" w:rsidP="002F2DF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spellStart"/>
      <w:r>
        <w:rPr>
          <w:bCs/>
          <w:sz w:val="26"/>
          <w:szCs w:val="26"/>
        </w:rPr>
        <w:t>Шарова</w:t>
      </w:r>
      <w:proofErr w:type="spellEnd"/>
      <w:r>
        <w:rPr>
          <w:bCs/>
          <w:sz w:val="26"/>
          <w:szCs w:val="26"/>
        </w:rPr>
        <w:t xml:space="preserve"> О.Н., начальник </w:t>
      </w:r>
      <w:proofErr w:type="gramStart"/>
      <w:r>
        <w:rPr>
          <w:bCs/>
          <w:sz w:val="26"/>
          <w:szCs w:val="26"/>
        </w:rPr>
        <w:t>отдела развития муниципальных образований администрации округа</w:t>
      </w:r>
      <w:proofErr w:type="gramEnd"/>
      <w:r>
        <w:rPr>
          <w:bCs/>
          <w:sz w:val="26"/>
          <w:szCs w:val="26"/>
        </w:rPr>
        <w:t>.</w:t>
      </w:r>
    </w:p>
    <w:p w:rsidR="002F2DF3" w:rsidRPr="009E4495" w:rsidRDefault="002F2DF3" w:rsidP="004202EB">
      <w:pPr>
        <w:jc w:val="both"/>
        <w:rPr>
          <w:bCs/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202EB" w:rsidTr="006A0A4D">
        <w:tc>
          <w:tcPr>
            <w:tcW w:w="4785" w:type="dxa"/>
          </w:tcPr>
          <w:p w:rsidR="004202EB" w:rsidRDefault="004202EB" w:rsidP="006A0A4D">
            <w:pPr>
              <w:rPr>
                <w:sz w:val="26"/>
                <w:szCs w:val="26"/>
              </w:rPr>
            </w:pPr>
          </w:p>
        </w:tc>
        <w:tc>
          <w:tcPr>
            <w:tcW w:w="4786" w:type="dxa"/>
          </w:tcPr>
          <w:p w:rsidR="004202EB" w:rsidRDefault="004202EB" w:rsidP="006A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Утверждено</w:t>
            </w:r>
          </w:p>
          <w:p w:rsidR="004202EB" w:rsidRDefault="004202EB" w:rsidP="006A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постановлением администрации </w:t>
            </w:r>
            <w:r>
              <w:rPr>
                <w:bCs/>
                <w:sz w:val="26"/>
                <w:szCs w:val="26"/>
              </w:rPr>
              <w:t>округа</w:t>
            </w:r>
            <w:r w:rsidR="004D1080">
              <w:rPr>
                <w:sz w:val="26"/>
                <w:szCs w:val="26"/>
              </w:rPr>
              <w:t xml:space="preserve"> от 11.04.2023 № 627</w:t>
            </w:r>
          </w:p>
          <w:p w:rsidR="004202EB" w:rsidRDefault="004202EB" w:rsidP="006A0A4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(приложение 2)</w:t>
            </w:r>
          </w:p>
        </w:tc>
      </w:tr>
    </w:tbl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4202EB" w:rsidRDefault="004202EB" w:rsidP="004202EB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рабочей группе по внедрению стандарта развития конкуренции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</w:p>
    <w:p w:rsidR="004202EB" w:rsidRDefault="004202EB" w:rsidP="004202EB">
      <w:pPr>
        <w:jc w:val="center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</w:t>
      </w:r>
      <w:r>
        <w:rPr>
          <w:bCs/>
          <w:sz w:val="26"/>
          <w:szCs w:val="26"/>
        </w:rPr>
        <w:t>округе</w:t>
      </w:r>
      <w:proofErr w:type="gramEnd"/>
    </w:p>
    <w:p w:rsidR="004202EB" w:rsidRDefault="004202EB" w:rsidP="004202EB">
      <w:pPr>
        <w:jc w:val="center"/>
        <w:rPr>
          <w:sz w:val="26"/>
          <w:szCs w:val="26"/>
        </w:rPr>
      </w:pPr>
    </w:p>
    <w:p w:rsidR="004202EB" w:rsidRDefault="004202EB" w:rsidP="004202EB">
      <w:pPr>
        <w:jc w:val="center"/>
        <w:rPr>
          <w:sz w:val="26"/>
          <w:szCs w:val="26"/>
        </w:rPr>
      </w:pPr>
      <w:r>
        <w:rPr>
          <w:sz w:val="26"/>
          <w:szCs w:val="26"/>
        </w:rPr>
        <w:t>1. Общие положения</w:t>
      </w: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Рабочая группа по внедрению стандарта развития конкуренции в </w:t>
      </w:r>
      <w:proofErr w:type="spellStart"/>
      <w:r>
        <w:rPr>
          <w:sz w:val="26"/>
          <w:szCs w:val="26"/>
        </w:rPr>
        <w:t>Усть-Кубинском</w:t>
      </w:r>
      <w:proofErr w:type="spellEnd"/>
      <w:r>
        <w:rPr>
          <w:sz w:val="26"/>
          <w:szCs w:val="26"/>
        </w:rPr>
        <w:t xml:space="preserve"> муниципальном </w:t>
      </w:r>
      <w:r>
        <w:rPr>
          <w:bCs/>
          <w:sz w:val="26"/>
          <w:szCs w:val="26"/>
        </w:rPr>
        <w:t>округе</w:t>
      </w:r>
      <w:r>
        <w:rPr>
          <w:sz w:val="26"/>
          <w:szCs w:val="26"/>
        </w:rPr>
        <w:t xml:space="preserve"> (далее – рабочая группа) является совещательным органом, образованным в целях обеспечения взаимодействия администрации </w:t>
      </w:r>
      <w:r>
        <w:rPr>
          <w:bCs/>
          <w:sz w:val="26"/>
          <w:szCs w:val="26"/>
        </w:rPr>
        <w:t>округа</w:t>
      </w:r>
      <w:r>
        <w:rPr>
          <w:sz w:val="26"/>
          <w:szCs w:val="26"/>
        </w:rPr>
        <w:t xml:space="preserve"> и хозяйствующих субъектов </w:t>
      </w:r>
      <w:proofErr w:type="spellStart"/>
      <w:r>
        <w:rPr>
          <w:sz w:val="26"/>
          <w:szCs w:val="26"/>
        </w:rPr>
        <w:t>Усть-Кубинского</w:t>
      </w:r>
      <w:proofErr w:type="spellEnd"/>
      <w:r>
        <w:rPr>
          <w:sz w:val="26"/>
          <w:szCs w:val="26"/>
        </w:rPr>
        <w:t xml:space="preserve"> муниципального </w:t>
      </w:r>
      <w:r>
        <w:rPr>
          <w:bCs/>
          <w:sz w:val="26"/>
          <w:szCs w:val="26"/>
        </w:rPr>
        <w:t>округа</w:t>
      </w:r>
      <w:r>
        <w:rPr>
          <w:sz w:val="26"/>
          <w:szCs w:val="26"/>
        </w:rPr>
        <w:t xml:space="preserve"> по вопросам внедрения на территории </w:t>
      </w:r>
      <w:r>
        <w:rPr>
          <w:bCs/>
          <w:sz w:val="26"/>
          <w:szCs w:val="26"/>
        </w:rPr>
        <w:t>округа</w:t>
      </w:r>
      <w:r>
        <w:rPr>
          <w:sz w:val="26"/>
          <w:szCs w:val="26"/>
        </w:rPr>
        <w:t xml:space="preserve"> стандарта развития конкуренции.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1.2</w:t>
      </w:r>
      <w:r w:rsidRPr="00B23296">
        <w:rPr>
          <w:sz w:val="26"/>
          <w:szCs w:val="26"/>
        </w:rPr>
        <w:t xml:space="preserve"> </w:t>
      </w:r>
      <w:r>
        <w:rPr>
          <w:sz w:val="26"/>
          <w:szCs w:val="26"/>
        </w:rPr>
        <w:t>Заседания рабочей группы проводятся по мере необходимости.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1.3. В своей деятельности рабочая группа руководствуется требованиями действующего законодательства, муниципальными нормативными правовыми актами, а также настоящим Положением.</w:t>
      </w: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center"/>
        <w:rPr>
          <w:sz w:val="26"/>
          <w:szCs w:val="26"/>
        </w:rPr>
      </w:pPr>
      <w:r>
        <w:rPr>
          <w:sz w:val="26"/>
          <w:szCs w:val="26"/>
        </w:rPr>
        <w:t>2. Основные задачи рабочей группы</w:t>
      </w:r>
    </w:p>
    <w:p w:rsidR="004202EB" w:rsidRDefault="004202EB" w:rsidP="004202EB">
      <w:pPr>
        <w:jc w:val="center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Основными задачами рабочей группы являются: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1) подготовка предложений по формированию перечня приоритетных рынков для содействия развитию конкуренции на территории </w:t>
      </w:r>
      <w:r>
        <w:rPr>
          <w:bCs/>
          <w:sz w:val="26"/>
          <w:szCs w:val="26"/>
        </w:rPr>
        <w:t>округа</w:t>
      </w:r>
      <w:r>
        <w:rPr>
          <w:sz w:val="26"/>
          <w:szCs w:val="26"/>
        </w:rPr>
        <w:t xml:space="preserve"> с обоснованием их выбора;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2) подготовка предложений о порядке и механизме проведения мониторинга состояния и развития конкурентной среды на приоритетных рынках товаров и услуг </w:t>
      </w:r>
      <w:r>
        <w:rPr>
          <w:bCs/>
          <w:sz w:val="26"/>
          <w:szCs w:val="26"/>
        </w:rPr>
        <w:t>округа</w:t>
      </w:r>
      <w:r>
        <w:rPr>
          <w:sz w:val="26"/>
          <w:szCs w:val="26"/>
        </w:rPr>
        <w:t xml:space="preserve"> (далее – мониторинг);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3) подготовка на основе результатов мониторинга предложений по формированию плана мероприятий («дорожной карты») по содействию развитию конкуренции на территории </w:t>
      </w:r>
      <w:r>
        <w:rPr>
          <w:bCs/>
          <w:sz w:val="26"/>
          <w:szCs w:val="26"/>
        </w:rPr>
        <w:t>округа</w:t>
      </w:r>
      <w:r>
        <w:rPr>
          <w:sz w:val="26"/>
          <w:szCs w:val="26"/>
        </w:rPr>
        <w:t>;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4) подготовка предложений по созданию и реализации механизмов общественного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деятельностью субъектов естественных монополий на территории </w:t>
      </w:r>
      <w:r>
        <w:rPr>
          <w:bCs/>
          <w:sz w:val="26"/>
          <w:szCs w:val="26"/>
        </w:rPr>
        <w:t>округа</w:t>
      </w:r>
      <w:r>
        <w:rPr>
          <w:sz w:val="26"/>
          <w:szCs w:val="26"/>
        </w:rPr>
        <w:t>;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5) подготовка предложений по иным вопросам, предусмотренным стандартом развития конкуренции в Вологодской области.</w:t>
      </w: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center"/>
        <w:rPr>
          <w:sz w:val="26"/>
          <w:szCs w:val="26"/>
        </w:rPr>
      </w:pPr>
      <w:r>
        <w:rPr>
          <w:sz w:val="26"/>
          <w:szCs w:val="26"/>
        </w:rPr>
        <w:t>3. Права рабочей группы</w:t>
      </w:r>
    </w:p>
    <w:p w:rsidR="004202EB" w:rsidRDefault="004202EB" w:rsidP="004202EB">
      <w:pPr>
        <w:jc w:val="center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Рабочая группа имеет право: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-запрашивать в установленном порядке у органов исполнительной власти Вологодской области</w:t>
      </w:r>
      <w:r w:rsidRPr="00B23296">
        <w:rPr>
          <w:sz w:val="26"/>
          <w:szCs w:val="26"/>
        </w:rPr>
        <w:t>, органов местного</w:t>
      </w:r>
      <w:r>
        <w:rPr>
          <w:sz w:val="26"/>
          <w:szCs w:val="26"/>
        </w:rPr>
        <w:t xml:space="preserve"> самоуправления </w:t>
      </w:r>
      <w:r>
        <w:rPr>
          <w:bCs/>
          <w:sz w:val="26"/>
          <w:szCs w:val="26"/>
        </w:rPr>
        <w:t>округа</w:t>
      </w:r>
      <w:r>
        <w:rPr>
          <w:sz w:val="26"/>
          <w:szCs w:val="26"/>
        </w:rPr>
        <w:t xml:space="preserve"> и организаций необходимую информацию, документы и материалы для решения задач в соответствии с целями и задачами рабочей группы;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-приглашать на заседания рабочей группы представителей органов исполнительной власти Вологодской области, органов местного самоуправления </w:t>
      </w:r>
      <w:r>
        <w:rPr>
          <w:bCs/>
          <w:sz w:val="26"/>
          <w:szCs w:val="26"/>
        </w:rPr>
        <w:t>округа</w:t>
      </w:r>
      <w:r>
        <w:rPr>
          <w:sz w:val="26"/>
          <w:szCs w:val="26"/>
        </w:rPr>
        <w:t>, а также экспертов и специалистов.</w:t>
      </w:r>
    </w:p>
    <w:p w:rsidR="004202EB" w:rsidRDefault="004202EB" w:rsidP="004202EB">
      <w:pPr>
        <w:jc w:val="both"/>
        <w:rPr>
          <w:sz w:val="26"/>
          <w:szCs w:val="26"/>
        </w:rPr>
      </w:pPr>
    </w:p>
    <w:p w:rsidR="004202EB" w:rsidRDefault="004202EB" w:rsidP="004202EB">
      <w:pPr>
        <w:jc w:val="center"/>
        <w:rPr>
          <w:sz w:val="26"/>
          <w:szCs w:val="26"/>
        </w:rPr>
      </w:pPr>
      <w:r>
        <w:rPr>
          <w:sz w:val="26"/>
          <w:szCs w:val="26"/>
        </w:rPr>
        <w:t>4. Организация деятельности рабочей группы</w:t>
      </w:r>
    </w:p>
    <w:p w:rsidR="004202EB" w:rsidRDefault="004202EB" w:rsidP="004202EB">
      <w:pPr>
        <w:jc w:val="center"/>
        <w:rPr>
          <w:sz w:val="26"/>
          <w:szCs w:val="26"/>
        </w:rPr>
      </w:pP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Председатель рабочей группы утверждает планы текущей работы рабочей группы, председательствует на заседаниях рабочей группы и организует ее работу. Председатель назначает члена рабочей группы, который осуществляет полномочия председателя в его отсутствие.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4.2. Секретарь рабочей группы обеспечивает подготовку материалов к заседанию рабочей группы, оформление протоколов ее заседаний, рассылку документов в соответствии с решениями рабочей группы. Заседания рабочей группы проводятся по необходимости.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Повестку дня и порядок проведения заседаний рабочей группы определяет председатель рабочей группы.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4.4. Заседания рабочей группы проводятся председателем рабочей группы. Заседание рабочей группы считается правомочным, если на нем присутствует более половины ее членов.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4.5. Решения рабочей группы принимаются простым большинством голосов присутствующих на заседании членов рабочей группы. В случае равенства голосов решающим является голос председателя рабочей группы.</w:t>
      </w:r>
    </w:p>
    <w:p w:rsidR="004202EB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Решения рабочей группы оформляются протоколом, который подписывает председательствующий на заседании рабочей группы.</w:t>
      </w:r>
    </w:p>
    <w:p w:rsidR="004202EB" w:rsidRPr="00A27F7C" w:rsidRDefault="004202EB" w:rsidP="004202EB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Протоколы заседаний рабочей группы (в краткой или полной форме) оформляются в течение пяти дней со дня проведения заседаний рабочей группы.</w:t>
      </w:r>
    </w:p>
    <w:p w:rsidR="00FF6755" w:rsidRDefault="00FF6755"/>
    <w:sectPr w:rsidR="00FF6755" w:rsidSect="006A0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202EB"/>
    <w:rsid w:val="002F2DF3"/>
    <w:rsid w:val="004202EB"/>
    <w:rsid w:val="004D1080"/>
    <w:rsid w:val="006A0A4D"/>
    <w:rsid w:val="00FF6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2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2EB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202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2E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969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2023-04-12T05:34:00Z</dcterms:created>
  <dcterms:modified xsi:type="dcterms:W3CDTF">2023-04-12T05:46:00Z</dcterms:modified>
</cp:coreProperties>
</file>