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BB" w:rsidRPr="00F7167C" w:rsidRDefault="005149BB" w:rsidP="00D058B8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BB" w:rsidRP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C215C8">
        <w:rPr>
          <w:rFonts w:ascii="Times New Roman" w:hAnsi="Times New Roman" w:cs="Times New Roman"/>
          <w:b/>
          <w:bCs/>
          <w:sz w:val="26"/>
          <w:szCs w:val="26"/>
        </w:rPr>
        <w:t>УС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ТЬ-КУБИНСКОГО </w:t>
      </w: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5149BB" w:rsidRPr="00C215C8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49BB" w:rsidRP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49BB">
        <w:rPr>
          <w:rFonts w:ascii="Times New Roman" w:hAnsi="Times New Roman" w:cs="Times New Roman"/>
          <w:bCs/>
          <w:sz w:val="26"/>
          <w:szCs w:val="26"/>
        </w:rPr>
        <w:t>с.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149BB">
        <w:rPr>
          <w:rFonts w:ascii="Times New Roman" w:hAnsi="Times New Roman" w:cs="Times New Roman"/>
          <w:bCs/>
          <w:sz w:val="26"/>
          <w:szCs w:val="26"/>
        </w:rPr>
        <w:t>Устье</w:t>
      </w:r>
    </w:p>
    <w:p w:rsidR="005149BB" w:rsidRPr="00457334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457334">
        <w:rPr>
          <w:rFonts w:ascii="Times New Roman" w:hAnsi="Times New Roman" w:cs="Times New Roman"/>
          <w:bCs/>
          <w:sz w:val="26"/>
          <w:szCs w:val="26"/>
        </w:rPr>
        <w:t>т</w:t>
      </w:r>
      <w:r w:rsidR="00C61A2F" w:rsidRPr="00C61A2F">
        <w:rPr>
          <w:rFonts w:ascii="Times New Roman" w:hAnsi="Times New Roman" w:cs="Times New Roman"/>
          <w:bCs/>
          <w:sz w:val="26"/>
          <w:szCs w:val="26"/>
        </w:rPr>
        <w:t xml:space="preserve"> 01</w:t>
      </w:r>
      <w:r w:rsidR="00C61A2F">
        <w:rPr>
          <w:rFonts w:ascii="Times New Roman" w:hAnsi="Times New Roman" w:cs="Times New Roman"/>
          <w:bCs/>
          <w:sz w:val="26"/>
          <w:szCs w:val="26"/>
        </w:rPr>
        <w:t>.04.2024                                                                                                          № 585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49BB" w:rsidRPr="00C215C8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постановление</w:t>
      </w:r>
      <w:r w:rsidR="00C61A2F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>
        <w:rPr>
          <w:rFonts w:ascii="Times New Roman" w:hAnsi="Times New Roman" w:cs="Times New Roman"/>
          <w:sz w:val="26"/>
          <w:szCs w:val="26"/>
        </w:rPr>
        <w:t xml:space="preserve"> от  9 января 2023 года № 58 «О комиссии по соблюдению требований к служебному поведению муниципальных служащих и урегулированию конфликта интересов»</w:t>
      </w:r>
    </w:p>
    <w:p w:rsidR="005149BB" w:rsidRPr="00C215C8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9BB" w:rsidRPr="00C215C8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5C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со </w:t>
      </w:r>
      <w:r w:rsidRPr="00C215C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215C8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>
        <w:rPr>
          <w:rFonts w:ascii="Times New Roman" w:hAnsi="Times New Roman" w:cs="Times New Roman"/>
          <w:sz w:val="26"/>
          <w:szCs w:val="26"/>
        </w:rPr>
        <w:t>42</w:t>
      </w:r>
      <w:r w:rsidRPr="00C215C8">
        <w:rPr>
          <w:rFonts w:ascii="Times New Roman" w:hAnsi="Times New Roman" w:cs="Times New Roman"/>
          <w:sz w:val="26"/>
          <w:szCs w:val="26"/>
        </w:rPr>
        <w:t xml:space="preserve"> Уст</w:t>
      </w:r>
      <w:r>
        <w:rPr>
          <w:rFonts w:ascii="Times New Roman" w:hAnsi="Times New Roman" w:cs="Times New Roman"/>
          <w:sz w:val="26"/>
          <w:szCs w:val="26"/>
        </w:rPr>
        <w:t>ава округа администрация округа</w:t>
      </w:r>
    </w:p>
    <w:p w:rsidR="005149BB" w:rsidRPr="00A1349E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5C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067B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Положение  о комиссии</w:t>
      </w:r>
      <w:r w:rsidRPr="00A134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интересов, утвержденное </w:t>
      </w:r>
      <w:r w:rsidRPr="00706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7067B8">
        <w:rPr>
          <w:rFonts w:ascii="Times New Roman" w:hAnsi="Times New Roman" w:cs="Times New Roman"/>
          <w:sz w:val="26"/>
          <w:szCs w:val="26"/>
        </w:rPr>
        <w:t xml:space="preserve"> администрации округа  от  9 января 2023 года № 58 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>, внести следующие изменения:</w:t>
      </w: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«а» пункта 3 изложить в следующей редакции:</w:t>
      </w: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«а) </w:t>
      </w:r>
      <w:r w:rsidRPr="00D27613">
        <w:rPr>
          <w:rFonts w:ascii="Times New Roman" w:hAnsi="Times New Roman" w:cs="Times New Roman"/>
          <w:sz w:val="26"/>
          <w:szCs w:val="26"/>
        </w:rPr>
        <w:t>в обеспечении соблюден</w:t>
      </w:r>
      <w:r>
        <w:rPr>
          <w:rFonts w:ascii="Times New Roman" w:hAnsi="Times New Roman" w:cs="Times New Roman"/>
          <w:sz w:val="26"/>
          <w:szCs w:val="26"/>
        </w:rPr>
        <w:t xml:space="preserve">ия  муниципальными служащими </w:t>
      </w:r>
      <w:r w:rsidRPr="00D27613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>
        <w:rPr>
          <w:rFonts w:ascii="Times New Roman" w:hAnsi="Times New Roman" w:cs="Times New Roman"/>
          <w:sz w:val="26"/>
          <w:szCs w:val="26"/>
        </w:rPr>
        <w:t>ым законом от 25 декабря 2008 года</w:t>
      </w:r>
      <w:r w:rsidRPr="00D27613">
        <w:rPr>
          <w:rFonts w:ascii="Times New Roman" w:hAnsi="Times New Roman" w:cs="Times New Roman"/>
          <w:sz w:val="26"/>
          <w:szCs w:val="26"/>
        </w:rPr>
        <w:t xml:space="preserve"> N 273-ФЗ "О противодействии коррупции", другими федеральными законами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D27613">
        <w:rPr>
          <w:rFonts w:ascii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. Пункт 14   дополнить подпунктом «е» следующего содержания:</w:t>
      </w: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«е) уведомление муниципального</w:t>
      </w:r>
      <w:r w:rsidRPr="0054508F">
        <w:rPr>
          <w:rFonts w:ascii="Times New Roman" w:hAnsi="Times New Roman" w:cs="Times New Roman"/>
          <w:sz w:val="26"/>
          <w:szCs w:val="26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149BB" w:rsidRPr="00DF5F2F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5F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1.3.</w:t>
      </w:r>
      <w:r w:rsidRPr="00DF5F2F">
        <w:rPr>
          <w:rFonts w:ascii="Times New Roman" w:hAnsi="Times New Roman" w:cs="Times New Roman"/>
          <w:sz w:val="26"/>
          <w:szCs w:val="26"/>
        </w:rPr>
        <w:t xml:space="preserve"> Пункт  15.4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149BB" w:rsidRDefault="005149BB" w:rsidP="00D05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F2F">
        <w:rPr>
          <w:rFonts w:ascii="Times New Roman" w:hAnsi="Times New Roman" w:cs="Times New Roman"/>
          <w:sz w:val="26"/>
          <w:szCs w:val="26"/>
        </w:rPr>
        <w:t>«15.4 Уведомления</w:t>
      </w:r>
      <w:r w:rsidRPr="0054508F">
        <w:rPr>
          <w:rFonts w:ascii="Times New Roman" w:hAnsi="Times New Roman" w:cs="Times New Roman"/>
          <w:sz w:val="26"/>
          <w:szCs w:val="26"/>
        </w:rPr>
        <w:t xml:space="preserve">, указанные в абзаце пятом подпункта "б" и подпункте "е" пункта 16 настоящего Положения, рассматриваются </w:t>
      </w:r>
      <w:r>
        <w:rPr>
          <w:rFonts w:ascii="Times New Roman" w:hAnsi="Times New Roman" w:cs="Times New Roman"/>
          <w:sz w:val="26"/>
          <w:szCs w:val="26"/>
        </w:rPr>
        <w:t>специалистом, осуществляющим кадровую работу,</w:t>
      </w:r>
      <w:r w:rsidRPr="0054508F">
        <w:rPr>
          <w:rFonts w:ascii="Times New Roman" w:hAnsi="Times New Roman" w:cs="Times New Roman"/>
          <w:sz w:val="26"/>
          <w:szCs w:val="26"/>
        </w:rPr>
        <w:t xml:space="preserve">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4508F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мотивированных заключений по результатам рассмотрения уведомлений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149BB" w:rsidRDefault="005149BB" w:rsidP="00D05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В пункте 15.5 слова «подпункте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» пункта 14» заменить словами «подпунктах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» и «е» пункта 14».</w:t>
      </w:r>
    </w:p>
    <w:p w:rsidR="005149BB" w:rsidRDefault="007D020F" w:rsidP="00D05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A2F">
        <w:rPr>
          <w:rFonts w:ascii="Times New Roman" w:hAnsi="Times New Roman" w:cs="Times New Roman"/>
          <w:sz w:val="26"/>
          <w:szCs w:val="26"/>
        </w:rPr>
        <w:tab/>
      </w:r>
      <w:r w:rsidR="004C4889">
        <w:rPr>
          <w:rFonts w:ascii="Times New Roman" w:hAnsi="Times New Roman" w:cs="Times New Roman"/>
          <w:sz w:val="26"/>
          <w:szCs w:val="26"/>
        </w:rPr>
        <w:t>1.5. В пункте 15.</w:t>
      </w:r>
      <w:r>
        <w:rPr>
          <w:rFonts w:ascii="Times New Roman" w:hAnsi="Times New Roman" w:cs="Times New Roman"/>
          <w:sz w:val="26"/>
          <w:szCs w:val="26"/>
        </w:rPr>
        <w:t>6</w:t>
      </w:r>
      <w:r w:rsidR="004C4889">
        <w:rPr>
          <w:rFonts w:ascii="Times New Roman" w:hAnsi="Times New Roman" w:cs="Times New Roman"/>
          <w:sz w:val="26"/>
          <w:szCs w:val="26"/>
        </w:rPr>
        <w:t>:</w:t>
      </w:r>
    </w:p>
    <w:p w:rsidR="007D020F" w:rsidRDefault="007D020F" w:rsidP="00D05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-в подпункте «а» слова «подпункте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» пункта 14 заменить словами «подпункта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» и «е» пункта 14;</w:t>
      </w:r>
      <w:proofErr w:type="gramEnd"/>
    </w:p>
    <w:p w:rsidR="007D020F" w:rsidRDefault="007D020F" w:rsidP="00D05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-пункт «в» изложить в следующей редакции:</w:t>
      </w:r>
    </w:p>
    <w:p w:rsidR="007D020F" w:rsidRPr="00021CDF" w:rsidRDefault="007D020F" w:rsidP="00D05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«в)</w:t>
      </w:r>
      <w:r w:rsidR="00EA2B2F">
        <w:rPr>
          <w:rFonts w:ascii="Times New Roman" w:hAnsi="Times New Roman" w:cs="Times New Roman"/>
          <w:sz w:val="26"/>
          <w:szCs w:val="26"/>
        </w:rPr>
        <w:t xml:space="preserve"> мотивированный вывод по результатам и предварительного рассмотрения обращений и уведомлений, указанных в абзацах втором и пятом подпункта «б», подпунктах «</w:t>
      </w:r>
      <w:proofErr w:type="spellStart"/>
      <w:r w:rsidR="00EA2B2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EA2B2F">
        <w:rPr>
          <w:rFonts w:ascii="Times New Roman" w:hAnsi="Times New Roman" w:cs="Times New Roman"/>
          <w:sz w:val="26"/>
          <w:szCs w:val="26"/>
        </w:rPr>
        <w:t xml:space="preserve">» и «е» пункта 14 настоящего Положения, а также </w:t>
      </w:r>
      <w:r w:rsidR="00EA2B2F" w:rsidRPr="00021CDF">
        <w:rPr>
          <w:rFonts w:ascii="Times New Roman" w:hAnsi="Times New Roman" w:cs="Times New Roman"/>
          <w:sz w:val="26"/>
          <w:szCs w:val="26"/>
        </w:rPr>
        <w:t>рекомендации для принятия одного из решений в соответствии с пунктами 22, 25.1, 25.2, 27 настоящего Положения или иного решения</w:t>
      </w:r>
      <w:r w:rsidR="00E85A04">
        <w:rPr>
          <w:rFonts w:ascii="Times New Roman" w:hAnsi="Times New Roman" w:cs="Times New Roman"/>
          <w:sz w:val="26"/>
          <w:szCs w:val="26"/>
        </w:rPr>
        <w:t>»</w:t>
      </w:r>
      <w:r w:rsidR="00EA2B2F" w:rsidRPr="00021CDF">
        <w:rPr>
          <w:rFonts w:ascii="Times New Roman" w:hAnsi="Times New Roman" w:cs="Times New Roman"/>
          <w:sz w:val="26"/>
          <w:szCs w:val="26"/>
        </w:rPr>
        <w:t>.</w:t>
      </w:r>
    </w:p>
    <w:p w:rsidR="00021CDF" w:rsidRPr="00021CDF" w:rsidRDefault="001F4329" w:rsidP="00D05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Пункты 16.1 и</w:t>
      </w:r>
      <w:r w:rsidR="00021CDF" w:rsidRPr="00021CDF">
        <w:rPr>
          <w:rFonts w:ascii="Times New Roman" w:hAnsi="Times New Roman" w:cs="Times New Roman"/>
          <w:sz w:val="26"/>
          <w:szCs w:val="26"/>
        </w:rPr>
        <w:t xml:space="preserve"> 16.2 изложить в следующей редакции:</w:t>
      </w:r>
    </w:p>
    <w:p w:rsidR="00021CDF" w:rsidRPr="00021CDF" w:rsidRDefault="00FD7AE9" w:rsidP="00D058B8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21CDF" w:rsidRPr="00021CDF">
        <w:rPr>
          <w:sz w:val="26"/>
          <w:szCs w:val="26"/>
        </w:rPr>
        <w:t xml:space="preserve">16.1. Заседание комиссии по рассмотрению </w:t>
      </w:r>
      <w:r w:rsidR="00021CDF" w:rsidRPr="00021CDF">
        <w:rPr>
          <w:rStyle w:val="a8"/>
          <w:i w:val="0"/>
          <w:sz w:val="26"/>
          <w:szCs w:val="26"/>
        </w:rPr>
        <w:t>заявлений</w:t>
      </w:r>
      <w:r w:rsidR="00021CDF" w:rsidRPr="00021CDF">
        <w:rPr>
          <w:i/>
          <w:sz w:val="26"/>
          <w:szCs w:val="26"/>
        </w:rPr>
        <w:t xml:space="preserve">, </w:t>
      </w:r>
      <w:r w:rsidR="00021CDF" w:rsidRPr="00021CDF">
        <w:rPr>
          <w:rStyle w:val="a8"/>
          <w:i w:val="0"/>
          <w:sz w:val="26"/>
          <w:szCs w:val="26"/>
        </w:rPr>
        <w:t>указанных</w:t>
      </w:r>
      <w:r w:rsidR="00021CDF" w:rsidRPr="00021CDF">
        <w:rPr>
          <w:i/>
          <w:sz w:val="26"/>
          <w:szCs w:val="26"/>
        </w:rPr>
        <w:t xml:space="preserve"> </w:t>
      </w:r>
      <w:r w:rsidR="00021CDF" w:rsidRPr="003248C8">
        <w:rPr>
          <w:sz w:val="26"/>
          <w:szCs w:val="26"/>
        </w:rPr>
        <w:t>в</w:t>
      </w:r>
      <w:r w:rsidR="00021CDF" w:rsidRPr="00021CDF">
        <w:rPr>
          <w:i/>
          <w:sz w:val="26"/>
          <w:szCs w:val="26"/>
        </w:rPr>
        <w:t xml:space="preserve"> </w:t>
      </w:r>
      <w:hyperlink r:id="rId8" w:anchor="/document/198625/entry/101623" w:history="1">
        <w:r w:rsidR="00021CDF" w:rsidRPr="00021CDF">
          <w:rPr>
            <w:rStyle w:val="a8"/>
            <w:i w:val="0"/>
            <w:sz w:val="26"/>
            <w:szCs w:val="26"/>
          </w:rPr>
          <w:t>абзацах</w:t>
        </w:r>
        <w:r w:rsidR="00021CDF" w:rsidRPr="00021CDF">
          <w:rPr>
            <w:rStyle w:val="a7"/>
            <w:i/>
            <w:color w:val="auto"/>
            <w:sz w:val="26"/>
            <w:szCs w:val="26"/>
            <w:u w:val="none"/>
          </w:rPr>
          <w:t xml:space="preserve"> </w:t>
        </w:r>
        <w:r w:rsidR="00021CDF" w:rsidRPr="00021CDF">
          <w:rPr>
            <w:rStyle w:val="a7"/>
            <w:color w:val="auto"/>
            <w:sz w:val="26"/>
            <w:szCs w:val="26"/>
            <w:u w:val="none"/>
          </w:rPr>
          <w:t>третьем</w:t>
        </w:r>
      </w:hyperlink>
      <w:r w:rsidR="00021CDF" w:rsidRPr="00021CDF">
        <w:rPr>
          <w:i/>
          <w:sz w:val="26"/>
          <w:szCs w:val="26"/>
        </w:rPr>
        <w:t xml:space="preserve"> </w:t>
      </w:r>
      <w:r w:rsidR="00021CDF" w:rsidRPr="00021CDF">
        <w:rPr>
          <w:rStyle w:val="a8"/>
          <w:i w:val="0"/>
          <w:sz w:val="26"/>
          <w:szCs w:val="26"/>
        </w:rPr>
        <w:t xml:space="preserve">и </w:t>
      </w:r>
      <w:hyperlink r:id="rId9" w:anchor="/document/198625/entry/101624" w:history="1">
        <w:r w:rsidR="00021CDF" w:rsidRPr="00021CDF">
          <w:rPr>
            <w:rStyle w:val="a8"/>
            <w:i w:val="0"/>
            <w:sz w:val="26"/>
            <w:szCs w:val="26"/>
          </w:rPr>
          <w:t>четвертом</w:t>
        </w:r>
        <w:r w:rsidR="00021CDF" w:rsidRPr="00021CDF">
          <w:rPr>
            <w:rStyle w:val="a7"/>
            <w:color w:val="auto"/>
            <w:sz w:val="26"/>
            <w:szCs w:val="26"/>
            <w:u w:val="none"/>
          </w:rPr>
          <w:t xml:space="preserve"> подпункта "б" пункта 1</w:t>
        </w:r>
      </w:hyperlink>
      <w:r w:rsidR="00021CDF" w:rsidRPr="00021CDF">
        <w:rPr>
          <w:sz w:val="26"/>
          <w:szCs w:val="26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1CDF" w:rsidRDefault="00021CDF" w:rsidP="00D058B8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1CDF">
        <w:rPr>
          <w:sz w:val="26"/>
          <w:szCs w:val="26"/>
        </w:rPr>
        <w:t xml:space="preserve">16.2. </w:t>
      </w:r>
      <w:proofErr w:type="gramStart"/>
      <w:r w:rsidRPr="00021CDF">
        <w:rPr>
          <w:rStyle w:val="a8"/>
          <w:i w:val="0"/>
          <w:sz w:val="26"/>
          <w:szCs w:val="26"/>
        </w:rPr>
        <w:t>Уведомления</w:t>
      </w:r>
      <w:r w:rsidRPr="00021CDF">
        <w:rPr>
          <w:i/>
          <w:sz w:val="26"/>
          <w:szCs w:val="26"/>
        </w:rPr>
        <w:t xml:space="preserve">, </w:t>
      </w:r>
      <w:r w:rsidRPr="00021CDF">
        <w:rPr>
          <w:rStyle w:val="a8"/>
          <w:i w:val="0"/>
          <w:sz w:val="26"/>
          <w:szCs w:val="26"/>
        </w:rPr>
        <w:t>указанные</w:t>
      </w:r>
      <w:r w:rsidRPr="00021CDF">
        <w:rPr>
          <w:i/>
          <w:sz w:val="26"/>
          <w:szCs w:val="26"/>
        </w:rPr>
        <w:t xml:space="preserve"> </w:t>
      </w:r>
      <w:r w:rsidRPr="00056017">
        <w:rPr>
          <w:sz w:val="26"/>
          <w:szCs w:val="26"/>
        </w:rPr>
        <w:t>в</w:t>
      </w:r>
      <w:r w:rsidRPr="00021CDF">
        <w:rPr>
          <w:i/>
          <w:sz w:val="26"/>
          <w:szCs w:val="26"/>
        </w:rPr>
        <w:t xml:space="preserve"> </w:t>
      </w:r>
      <w:hyperlink r:id="rId10" w:anchor="/document/198625/entry/10165" w:history="1">
        <w:r w:rsidRPr="00021CDF">
          <w:rPr>
            <w:rStyle w:val="a8"/>
            <w:i w:val="0"/>
            <w:sz w:val="26"/>
            <w:szCs w:val="26"/>
          </w:rPr>
          <w:t>подпунктах</w:t>
        </w:r>
        <w:r w:rsidRPr="008528D3">
          <w:rPr>
            <w:rStyle w:val="a7"/>
            <w:color w:val="auto"/>
            <w:sz w:val="26"/>
            <w:szCs w:val="26"/>
            <w:u w:val="none"/>
          </w:rPr>
          <w:t xml:space="preserve"> "</w:t>
        </w:r>
        <w:proofErr w:type="spellStart"/>
        <w:r w:rsidRPr="008528D3">
          <w:rPr>
            <w:rStyle w:val="a7"/>
            <w:color w:val="auto"/>
            <w:sz w:val="26"/>
            <w:szCs w:val="26"/>
            <w:u w:val="none"/>
          </w:rPr>
          <w:t>д</w:t>
        </w:r>
        <w:proofErr w:type="spellEnd"/>
        <w:r w:rsidRPr="008528D3">
          <w:rPr>
            <w:rStyle w:val="a7"/>
            <w:color w:val="auto"/>
            <w:sz w:val="26"/>
            <w:szCs w:val="26"/>
            <w:u w:val="none"/>
          </w:rPr>
          <w:t>"</w:t>
        </w:r>
      </w:hyperlink>
      <w:r w:rsidRPr="00021CDF">
        <w:rPr>
          <w:sz w:val="26"/>
          <w:szCs w:val="26"/>
        </w:rPr>
        <w:t xml:space="preserve"> </w:t>
      </w:r>
      <w:r w:rsidRPr="008528D3">
        <w:rPr>
          <w:rStyle w:val="a8"/>
          <w:i w:val="0"/>
          <w:sz w:val="26"/>
          <w:szCs w:val="26"/>
        </w:rPr>
        <w:t>и</w:t>
      </w:r>
      <w:r w:rsidRPr="008528D3">
        <w:rPr>
          <w:rStyle w:val="a8"/>
          <w:sz w:val="26"/>
          <w:szCs w:val="26"/>
        </w:rPr>
        <w:t xml:space="preserve"> </w:t>
      </w:r>
      <w:hyperlink r:id="rId11" w:anchor="/document/198625/entry/10166" w:history="1">
        <w:r w:rsidRPr="008528D3">
          <w:rPr>
            <w:rStyle w:val="a8"/>
            <w:i w:val="0"/>
            <w:sz w:val="26"/>
            <w:szCs w:val="26"/>
          </w:rPr>
          <w:t>"е"</w:t>
        </w:r>
        <w:r w:rsidRPr="008528D3">
          <w:rPr>
            <w:rStyle w:val="a7"/>
            <w:color w:val="auto"/>
            <w:sz w:val="26"/>
            <w:szCs w:val="26"/>
            <w:u w:val="none"/>
          </w:rPr>
          <w:t xml:space="preserve"> пункта 1</w:t>
        </w:r>
      </w:hyperlink>
      <w:r w:rsidRPr="00021CDF">
        <w:rPr>
          <w:sz w:val="26"/>
          <w:szCs w:val="26"/>
        </w:rPr>
        <w:t xml:space="preserve">4 настоящего Положения, как правило, </w:t>
      </w:r>
      <w:r w:rsidRPr="00021CDF">
        <w:rPr>
          <w:rStyle w:val="a8"/>
          <w:i w:val="0"/>
          <w:sz w:val="26"/>
          <w:szCs w:val="26"/>
        </w:rPr>
        <w:t>рассматриваются</w:t>
      </w:r>
      <w:r w:rsidRPr="00021CDF">
        <w:rPr>
          <w:sz w:val="26"/>
          <w:szCs w:val="26"/>
        </w:rPr>
        <w:t xml:space="preserve"> на очередном (план</w:t>
      </w:r>
      <w:r w:rsidR="00FD7AE9">
        <w:rPr>
          <w:sz w:val="26"/>
          <w:szCs w:val="26"/>
        </w:rPr>
        <w:t>овом) заседании комиссии».</w:t>
      </w:r>
      <w:proofErr w:type="gramEnd"/>
    </w:p>
    <w:p w:rsidR="001B213C" w:rsidRDefault="001B213C" w:rsidP="00D058B8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В пункте 17 слова «подпунктом «б» пункта 14» заменить словами «подпунктами «б» и «е» пункта 14»</w:t>
      </w:r>
      <w:r w:rsidR="003248C8">
        <w:rPr>
          <w:sz w:val="26"/>
          <w:szCs w:val="26"/>
        </w:rPr>
        <w:t>.</w:t>
      </w:r>
    </w:p>
    <w:p w:rsidR="003248C8" w:rsidRDefault="003248C8" w:rsidP="00D058B8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proofErr w:type="gramStart"/>
      <w:r>
        <w:rPr>
          <w:sz w:val="26"/>
          <w:szCs w:val="26"/>
        </w:rPr>
        <w:t>В подпункте «а» пункта 17.1 слова «подпунктом «б» пункта 14» заменить словами «подпунктами «б» и «е» пункта 14».</w:t>
      </w:r>
      <w:proofErr w:type="gramEnd"/>
    </w:p>
    <w:p w:rsidR="003248C8" w:rsidRDefault="00C14EAA" w:rsidP="00D058B8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 Пункт 25 дополнить пунктами 25.1 и 25.2 следующего содержания:</w:t>
      </w:r>
    </w:p>
    <w:p w:rsidR="00D058B8" w:rsidRPr="00D058B8" w:rsidRDefault="00D058B8" w:rsidP="00D058B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058B8">
        <w:rPr>
          <w:sz w:val="26"/>
          <w:szCs w:val="26"/>
        </w:rPr>
        <w:t xml:space="preserve">25.1. По итогам рассмотрения вопроса, указанного в </w:t>
      </w:r>
      <w:hyperlink r:id="rId12" w:anchor="/document/198625/entry/101625" w:history="1">
        <w:r w:rsidRPr="00D058B8">
          <w:rPr>
            <w:rStyle w:val="a7"/>
            <w:color w:val="auto"/>
            <w:sz w:val="26"/>
            <w:szCs w:val="26"/>
            <w:u w:val="none"/>
          </w:rPr>
          <w:t>абзаце пятом подпункта "б" пункта 1</w:t>
        </w:r>
      </w:hyperlink>
      <w:r w:rsidRPr="00D058B8">
        <w:rPr>
          <w:sz w:val="26"/>
          <w:szCs w:val="26"/>
        </w:rPr>
        <w:t>4 настоящего Положения, комиссия принимает одно из следующих решений:</w:t>
      </w:r>
    </w:p>
    <w:p w:rsidR="00D058B8" w:rsidRPr="00D058B8" w:rsidRDefault="00D058B8" w:rsidP="00D058B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58B8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058B8" w:rsidRPr="00D058B8" w:rsidRDefault="00D058B8" w:rsidP="00D058B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58B8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058B8" w:rsidRPr="00D058B8" w:rsidRDefault="00D058B8" w:rsidP="00D058B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58B8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058B8" w:rsidRPr="00D058B8" w:rsidRDefault="00D058B8" w:rsidP="00D058B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58B8">
        <w:rPr>
          <w:rStyle w:val="a8"/>
          <w:i w:val="0"/>
          <w:sz w:val="26"/>
          <w:szCs w:val="26"/>
        </w:rPr>
        <w:t xml:space="preserve">25.2. По итогам рассмотрения вопроса, указанного в </w:t>
      </w:r>
      <w:hyperlink r:id="rId13" w:anchor="/document/198625/entry/10166" w:history="1">
        <w:r w:rsidRPr="00D058B8">
          <w:rPr>
            <w:rStyle w:val="a7"/>
            <w:iCs/>
            <w:color w:val="auto"/>
            <w:sz w:val="26"/>
            <w:szCs w:val="26"/>
            <w:u w:val="none"/>
          </w:rPr>
          <w:t>подпункте "е" пункта 1</w:t>
        </w:r>
      </w:hyperlink>
      <w:r w:rsidRPr="00D058B8">
        <w:rPr>
          <w:rStyle w:val="a8"/>
          <w:i w:val="0"/>
          <w:sz w:val="26"/>
          <w:szCs w:val="26"/>
        </w:rPr>
        <w:t>4 настоящего Положения, комиссия принимает одно из следующих решений:</w:t>
      </w:r>
    </w:p>
    <w:p w:rsidR="00D058B8" w:rsidRPr="00D058B8" w:rsidRDefault="00D058B8" w:rsidP="00D058B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58B8">
        <w:rPr>
          <w:rStyle w:val="a8"/>
          <w:i w:val="0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058B8" w:rsidRDefault="00D058B8" w:rsidP="00D058B8">
      <w:pPr>
        <w:pStyle w:val="s1"/>
        <w:spacing w:before="0" w:beforeAutospacing="0" w:after="0" w:afterAutospacing="0"/>
        <w:ind w:firstLine="708"/>
        <w:jc w:val="both"/>
        <w:rPr>
          <w:rStyle w:val="a8"/>
          <w:i w:val="0"/>
          <w:sz w:val="26"/>
          <w:szCs w:val="26"/>
        </w:rPr>
      </w:pPr>
      <w:r w:rsidRPr="00D058B8">
        <w:rPr>
          <w:rStyle w:val="a8"/>
          <w:i w:val="0"/>
          <w:sz w:val="26"/>
          <w:szCs w:val="26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>
        <w:rPr>
          <w:rStyle w:val="a8"/>
          <w:i w:val="0"/>
          <w:sz w:val="26"/>
          <w:szCs w:val="26"/>
        </w:rPr>
        <w:t>».</w:t>
      </w:r>
    </w:p>
    <w:p w:rsidR="00D058B8" w:rsidRDefault="00D058B8" w:rsidP="00D058B8">
      <w:pPr>
        <w:pStyle w:val="s1"/>
        <w:spacing w:before="0" w:beforeAutospacing="0" w:after="0" w:afterAutospacing="0"/>
        <w:ind w:firstLine="708"/>
        <w:jc w:val="both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1.10. Пункт 26 изложить в следующей редакции:</w:t>
      </w:r>
    </w:p>
    <w:p w:rsidR="00D058B8" w:rsidRPr="00D058B8" w:rsidRDefault="00D058B8" w:rsidP="00D05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058B8">
        <w:rPr>
          <w:rFonts w:ascii="Times New Roman" w:hAnsi="Times New Roman" w:cs="Times New Roman"/>
          <w:sz w:val="26"/>
          <w:szCs w:val="26"/>
        </w:rPr>
        <w:t>26. По итогам рассмотрения вопросов, указанных в подпунктах "а", "б", "г", "</w:t>
      </w:r>
      <w:proofErr w:type="spellStart"/>
      <w:r w:rsidRPr="00D058B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058B8">
        <w:rPr>
          <w:rFonts w:ascii="Times New Roman" w:hAnsi="Times New Roman" w:cs="Times New Roman"/>
          <w:sz w:val="26"/>
          <w:szCs w:val="26"/>
        </w:rPr>
        <w:t xml:space="preserve">" и "е" пункта 14 настоящего Положения, и при наличии к тому оснований комиссия может принять иное решение, чем это предусмотрено пунктами 22 – 25.2 </w:t>
      </w:r>
      <w:r w:rsidRPr="00D058B8">
        <w:rPr>
          <w:rFonts w:ascii="Times New Roman" w:hAnsi="Times New Roman" w:cs="Times New Roman"/>
          <w:sz w:val="26"/>
          <w:szCs w:val="26"/>
        </w:rPr>
        <w:lastRenderedPageBreak/>
        <w:t>и 27 настоящего Положения. Основания и мотивы принятия такого решения должны быть отражены в протоколе заседания комиссии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149BB" w:rsidRDefault="005149BB" w:rsidP="00D05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Pr="008D2909">
        <w:rPr>
          <w:rFonts w:ascii="Times New Roman" w:hAnsi="Times New Roman" w:cs="Times New Roman"/>
          <w:sz w:val="26"/>
          <w:szCs w:val="26"/>
        </w:rPr>
        <w:t xml:space="preserve">. </w:t>
      </w:r>
      <w:r w:rsidRPr="008D2909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 дня его </w:t>
      </w:r>
      <w:r w:rsidR="00C61A2F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опубликования. </w:t>
      </w:r>
    </w:p>
    <w:p w:rsidR="005149BB" w:rsidRDefault="005149BB" w:rsidP="00D05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округа                                                                                       </w:t>
      </w:r>
      <w:r w:rsidR="00D058B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И.В. Быков</w:t>
      </w: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9BB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bookmarkStart w:id="0" w:name="Par26"/>
      <w:bookmarkEnd w:id="0"/>
    </w:p>
    <w:p w:rsidR="005149BB" w:rsidRPr="009E23F0" w:rsidRDefault="005149BB" w:rsidP="00D05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887" w:rsidRDefault="00847887" w:rsidP="00D058B8">
      <w:pPr>
        <w:spacing w:after="0" w:line="240" w:lineRule="auto"/>
      </w:pPr>
    </w:p>
    <w:sectPr w:rsidR="00847887" w:rsidSect="007D020F">
      <w:footerReference w:type="default" r:id="rId14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74" w:rsidRDefault="00375774" w:rsidP="00375774">
      <w:pPr>
        <w:spacing w:after="0" w:line="240" w:lineRule="auto"/>
      </w:pPr>
      <w:r>
        <w:separator/>
      </w:r>
    </w:p>
  </w:endnote>
  <w:endnote w:type="continuationSeparator" w:id="0">
    <w:p w:rsidR="00375774" w:rsidRDefault="00375774" w:rsidP="0037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B8" w:rsidRDefault="00D058B8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74" w:rsidRDefault="00375774" w:rsidP="00375774">
      <w:pPr>
        <w:spacing w:after="0" w:line="240" w:lineRule="auto"/>
      </w:pPr>
      <w:r>
        <w:separator/>
      </w:r>
    </w:p>
  </w:footnote>
  <w:footnote w:type="continuationSeparator" w:id="0">
    <w:p w:rsidR="00375774" w:rsidRDefault="00375774" w:rsidP="0037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9BB"/>
    <w:rsid w:val="00021CDF"/>
    <w:rsid w:val="00056017"/>
    <w:rsid w:val="001B213C"/>
    <w:rsid w:val="001F4329"/>
    <w:rsid w:val="003248C8"/>
    <w:rsid w:val="00375774"/>
    <w:rsid w:val="004C4889"/>
    <w:rsid w:val="005149BB"/>
    <w:rsid w:val="007D020F"/>
    <w:rsid w:val="00847887"/>
    <w:rsid w:val="008528D3"/>
    <w:rsid w:val="00980D0A"/>
    <w:rsid w:val="00C14EAA"/>
    <w:rsid w:val="00C61A2F"/>
    <w:rsid w:val="00D058B8"/>
    <w:rsid w:val="00E85A04"/>
    <w:rsid w:val="00EA2B2F"/>
    <w:rsid w:val="00FD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4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49BB"/>
  </w:style>
  <w:style w:type="paragraph" w:styleId="a5">
    <w:name w:val="Balloon Text"/>
    <w:basedOn w:val="a"/>
    <w:link w:val="a6"/>
    <w:uiPriority w:val="99"/>
    <w:semiHidden/>
    <w:unhideWhenUsed/>
    <w:rsid w:val="0051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B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2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21CDF"/>
    <w:rPr>
      <w:color w:val="0000FF"/>
      <w:u w:val="single"/>
    </w:rPr>
  </w:style>
  <w:style w:type="character" w:styleId="a8">
    <w:name w:val="Emphasis"/>
    <w:basedOn w:val="a0"/>
    <w:uiPriority w:val="20"/>
    <w:qFormat/>
    <w:rsid w:val="00021CDF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6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376AF7EEFE4FBD2B2F13F0279632261D3D2C90CD0136A7E38D14177ADFACB65AE523E413F6FEF51137FxFL1I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2024-03-20T06:20:00Z</cp:lastPrinted>
  <dcterms:created xsi:type="dcterms:W3CDTF">2024-03-20T05:41:00Z</dcterms:created>
  <dcterms:modified xsi:type="dcterms:W3CDTF">2024-04-02T05:20:00Z</dcterms:modified>
</cp:coreProperties>
</file>