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89" w:rsidRDefault="006E3689" w:rsidP="006E368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89" w:rsidRDefault="006E3689" w:rsidP="006E3689">
      <w:pPr>
        <w:jc w:val="right"/>
        <w:rPr>
          <w:b/>
          <w:sz w:val="26"/>
          <w:szCs w:val="26"/>
        </w:rPr>
      </w:pPr>
    </w:p>
    <w:p w:rsidR="006E3689" w:rsidRDefault="006E3689" w:rsidP="006E3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E3689" w:rsidRPr="00091B36" w:rsidRDefault="006E3689" w:rsidP="006E3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E3689">
        <w:rPr>
          <w:b/>
          <w:sz w:val="26"/>
          <w:szCs w:val="26"/>
        </w:rPr>
        <w:t>ОКРУГА</w:t>
      </w:r>
    </w:p>
    <w:p w:rsidR="006E3689" w:rsidRDefault="006E3689" w:rsidP="006E3689">
      <w:pPr>
        <w:jc w:val="center"/>
        <w:rPr>
          <w:b/>
          <w:sz w:val="26"/>
          <w:szCs w:val="26"/>
        </w:rPr>
      </w:pPr>
    </w:p>
    <w:p w:rsidR="006E3689" w:rsidRDefault="006E3689" w:rsidP="006E3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E3689" w:rsidRDefault="006E3689" w:rsidP="006E3689">
      <w:pPr>
        <w:jc w:val="center"/>
        <w:rPr>
          <w:b/>
          <w:sz w:val="26"/>
          <w:szCs w:val="26"/>
        </w:rPr>
      </w:pPr>
    </w:p>
    <w:p w:rsidR="006E3689" w:rsidRDefault="006E3689" w:rsidP="006E368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6E3689" w:rsidRDefault="006E3689" w:rsidP="006E3689">
      <w:pPr>
        <w:jc w:val="center"/>
        <w:rPr>
          <w:bCs/>
          <w:sz w:val="26"/>
          <w:szCs w:val="26"/>
        </w:rPr>
      </w:pPr>
    </w:p>
    <w:p w:rsidR="006E3689" w:rsidRDefault="006E3689" w:rsidP="006E368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3B39BF" w:rsidRPr="007A65AE">
        <w:rPr>
          <w:bCs/>
          <w:sz w:val="26"/>
          <w:szCs w:val="26"/>
        </w:rPr>
        <w:t xml:space="preserve"> 09</w:t>
      </w:r>
      <w:r w:rsidR="003B39BF">
        <w:rPr>
          <w:bCs/>
          <w:sz w:val="26"/>
          <w:szCs w:val="26"/>
        </w:rPr>
        <w:t>.01.2023                                                                                                      № 26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6E3689" w:rsidRDefault="006E3689" w:rsidP="006E3689">
      <w:pPr>
        <w:jc w:val="both"/>
        <w:rPr>
          <w:bCs/>
          <w:sz w:val="26"/>
          <w:szCs w:val="26"/>
        </w:rPr>
      </w:pPr>
    </w:p>
    <w:p w:rsidR="006E3689" w:rsidRDefault="006E3689" w:rsidP="006E368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территориальных отделах администрации </w:t>
      </w:r>
    </w:p>
    <w:p w:rsidR="006E3689" w:rsidRDefault="006E3689" w:rsidP="006E3689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</w:t>
      </w:r>
    </w:p>
    <w:p w:rsidR="006E3689" w:rsidRDefault="006E3689" w:rsidP="006E3689">
      <w:pPr>
        <w:jc w:val="center"/>
        <w:rPr>
          <w:bCs/>
          <w:sz w:val="26"/>
          <w:szCs w:val="26"/>
        </w:rPr>
      </w:pPr>
    </w:p>
    <w:p w:rsidR="006E3689" w:rsidRDefault="006E3689" w:rsidP="006E368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42 Устава округа администрация округа</w:t>
      </w:r>
    </w:p>
    <w:p w:rsidR="006E3689" w:rsidRDefault="006E3689" w:rsidP="006E3689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6E3689" w:rsidRDefault="006E3689" w:rsidP="006E368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прилагаемое Положение о территориальных отделах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округа.</w:t>
      </w:r>
    </w:p>
    <w:p w:rsidR="006E3689" w:rsidRDefault="006E3689" w:rsidP="006E368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Закрепить за территориальными отделами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следующие территории:</w:t>
      </w:r>
    </w:p>
    <w:p w:rsidR="006E3689" w:rsidRDefault="006E3689" w:rsidP="006E3689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Богородский</w:t>
      </w:r>
      <w:proofErr w:type="spellEnd"/>
      <w:r>
        <w:rPr>
          <w:bCs/>
          <w:sz w:val="26"/>
          <w:szCs w:val="26"/>
        </w:rPr>
        <w:t xml:space="preserve"> территориальный отдел – в границах </w:t>
      </w:r>
      <w:proofErr w:type="spellStart"/>
      <w:r>
        <w:rPr>
          <w:bCs/>
          <w:sz w:val="26"/>
          <w:szCs w:val="26"/>
        </w:rPr>
        <w:t>Авксентьевского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Богородского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Верхнераменского</w:t>
      </w:r>
      <w:proofErr w:type="spellEnd"/>
      <w:r>
        <w:rPr>
          <w:bCs/>
          <w:sz w:val="26"/>
          <w:szCs w:val="26"/>
        </w:rPr>
        <w:t xml:space="preserve"> сельсоветов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района.</w:t>
      </w:r>
    </w:p>
    <w:p w:rsidR="006E3689" w:rsidRDefault="006E3689" w:rsidP="006E3689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Высоковский</w:t>
      </w:r>
      <w:proofErr w:type="spellEnd"/>
      <w:r>
        <w:rPr>
          <w:bCs/>
          <w:sz w:val="26"/>
          <w:szCs w:val="26"/>
        </w:rPr>
        <w:t xml:space="preserve"> территориальный отдел – в границах </w:t>
      </w:r>
      <w:proofErr w:type="spellStart"/>
      <w:r>
        <w:rPr>
          <w:bCs/>
          <w:sz w:val="26"/>
          <w:szCs w:val="26"/>
        </w:rPr>
        <w:t>Митенского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Филисовского</w:t>
      </w:r>
      <w:proofErr w:type="spellEnd"/>
      <w:r>
        <w:rPr>
          <w:bCs/>
          <w:sz w:val="26"/>
          <w:szCs w:val="26"/>
        </w:rPr>
        <w:t xml:space="preserve"> сельсовета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района, части территории </w:t>
      </w:r>
      <w:proofErr w:type="spellStart"/>
      <w:r>
        <w:rPr>
          <w:bCs/>
          <w:sz w:val="26"/>
          <w:szCs w:val="26"/>
        </w:rPr>
        <w:t>Устьянского</w:t>
      </w:r>
      <w:proofErr w:type="spellEnd"/>
      <w:r>
        <w:rPr>
          <w:bCs/>
          <w:sz w:val="26"/>
          <w:szCs w:val="26"/>
        </w:rPr>
        <w:t xml:space="preserve"> сельсовета – территории поселка </w:t>
      </w:r>
      <w:proofErr w:type="gramStart"/>
      <w:r>
        <w:rPr>
          <w:bCs/>
          <w:sz w:val="26"/>
          <w:szCs w:val="26"/>
        </w:rPr>
        <w:t>Высокое</w:t>
      </w:r>
      <w:proofErr w:type="gramEnd"/>
      <w:r>
        <w:rPr>
          <w:bCs/>
          <w:sz w:val="26"/>
          <w:szCs w:val="26"/>
        </w:rPr>
        <w:t>.</w:t>
      </w:r>
    </w:p>
    <w:p w:rsidR="006E3689" w:rsidRDefault="005C782C" w:rsidP="005C782C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Троицкий территориальный отдел – в границах Троицкого </w:t>
      </w:r>
      <w:proofErr w:type="spellStart"/>
      <w:r>
        <w:rPr>
          <w:bCs/>
          <w:sz w:val="26"/>
          <w:szCs w:val="26"/>
        </w:rPr>
        <w:t>сельвоаета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района.</w:t>
      </w:r>
    </w:p>
    <w:p w:rsidR="005C782C" w:rsidRDefault="005C782C" w:rsidP="005C782C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Устьянский</w:t>
      </w:r>
      <w:proofErr w:type="spellEnd"/>
      <w:r>
        <w:rPr>
          <w:bCs/>
          <w:sz w:val="26"/>
          <w:szCs w:val="26"/>
        </w:rPr>
        <w:t xml:space="preserve"> территориальный отдел – в границах села Устье, </w:t>
      </w:r>
      <w:proofErr w:type="spellStart"/>
      <w:r>
        <w:rPr>
          <w:bCs/>
          <w:sz w:val="26"/>
          <w:szCs w:val="26"/>
        </w:rPr>
        <w:t>Заднесельского</w:t>
      </w:r>
      <w:proofErr w:type="spellEnd"/>
      <w:r>
        <w:rPr>
          <w:bCs/>
          <w:sz w:val="26"/>
          <w:szCs w:val="26"/>
        </w:rPr>
        <w:t xml:space="preserve">, Никольского, </w:t>
      </w:r>
      <w:proofErr w:type="spellStart"/>
      <w:r>
        <w:rPr>
          <w:bCs/>
          <w:sz w:val="26"/>
          <w:szCs w:val="26"/>
        </w:rPr>
        <w:t>Томашского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Устьянского</w:t>
      </w:r>
      <w:proofErr w:type="spellEnd"/>
      <w:r>
        <w:rPr>
          <w:bCs/>
          <w:sz w:val="26"/>
          <w:szCs w:val="26"/>
        </w:rPr>
        <w:t xml:space="preserve"> сельсоветов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района, за исключением территории поселка Высокое.</w:t>
      </w:r>
    </w:p>
    <w:p w:rsidR="005C782C" w:rsidRDefault="0056621A" w:rsidP="0056621A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56621A" w:rsidRDefault="0056621A" w:rsidP="0056621A">
      <w:pPr>
        <w:jc w:val="both"/>
        <w:rPr>
          <w:bCs/>
          <w:sz w:val="26"/>
          <w:szCs w:val="26"/>
        </w:rPr>
      </w:pPr>
    </w:p>
    <w:p w:rsidR="0056621A" w:rsidRDefault="0056621A" w:rsidP="0056621A">
      <w:pPr>
        <w:jc w:val="both"/>
        <w:rPr>
          <w:bCs/>
          <w:sz w:val="26"/>
          <w:szCs w:val="26"/>
        </w:rPr>
      </w:pPr>
    </w:p>
    <w:p w:rsidR="0056621A" w:rsidRDefault="0056621A" w:rsidP="0056621A">
      <w:pPr>
        <w:jc w:val="both"/>
        <w:rPr>
          <w:bCs/>
          <w:sz w:val="26"/>
          <w:szCs w:val="26"/>
        </w:rPr>
      </w:pPr>
    </w:p>
    <w:p w:rsidR="0056621A" w:rsidRDefault="0056621A" w:rsidP="0056621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56621A" w:rsidRDefault="0056621A" w:rsidP="0056621A">
      <w:pPr>
        <w:jc w:val="both"/>
        <w:rPr>
          <w:bCs/>
          <w:sz w:val="26"/>
          <w:szCs w:val="26"/>
        </w:rPr>
      </w:pPr>
    </w:p>
    <w:p w:rsidR="0056621A" w:rsidRDefault="0056621A" w:rsidP="0056621A">
      <w:pPr>
        <w:jc w:val="both"/>
        <w:rPr>
          <w:bCs/>
          <w:sz w:val="26"/>
          <w:szCs w:val="26"/>
        </w:rPr>
      </w:pPr>
    </w:p>
    <w:p w:rsidR="0056621A" w:rsidRDefault="0056621A" w:rsidP="0056621A">
      <w:pPr>
        <w:jc w:val="both"/>
        <w:rPr>
          <w:bCs/>
          <w:sz w:val="26"/>
          <w:szCs w:val="26"/>
        </w:rPr>
      </w:pPr>
    </w:p>
    <w:p w:rsidR="0056621A" w:rsidRDefault="0056621A" w:rsidP="0056621A">
      <w:pPr>
        <w:jc w:val="both"/>
        <w:rPr>
          <w:bCs/>
          <w:sz w:val="26"/>
          <w:szCs w:val="26"/>
        </w:rPr>
      </w:pPr>
    </w:p>
    <w:p w:rsidR="0056621A" w:rsidRDefault="0056621A" w:rsidP="0056621A">
      <w:pPr>
        <w:jc w:val="both"/>
        <w:rPr>
          <w:bCs/>
          <w:sz w:val="26"/>
          <w:szCs w:val="26"/>
        </w:rPr>
      </w:pPr>
    </w:p>
    <w:p w:rsidR="0056621A" w:rsidRDefault="0056621A" w:rsidP="0056621A">
      <w:pPr>
        <w:jc w:val="both"/>
        <w:rPr>
          <w:bCs/>
          <w:sz w:val="26"/>
          <w:szCs w:val="26"/>
        </w:rPr>
      </w:pPr>
    </w:p>
    <w:p w:rsidR="0056621A" w:rsidRDefault="0056621A" w:rsidP="0056621A">
      <w:pPr>
        <w:jc w:val="both"/>
        <w:rPr>
          <w:bCs/>
          <w:sz w:val="26"/>
          <w:szCs w:val="26"/>
        </w:rPr>
      </w:pPr>
    </w:p>
    <w:p w:rsidR="0056621A" w:rsidRDefault="0056621A" w:rsidP="0056621A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6621A" w:rsidTr="0056621A">
        <w:tc>
          <w:tcPr>
            <w:tcW w:w="5353" w:type="dxa"/>
          </w:tcPr>
          <w:p w:rsidR="0056621A" w:rsidRDefault="0056621A" w:rsidP="0056621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18" w:type="dxa"/>
          </w:tcPr>
          <w:p w:rsidR="0056621A" w:rsidRDefault="0056621A" w:rsidP="0056621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  <w:p w:rsidR="0056621A" w:rsidRDefault="0056621A" w:rsidP="0056621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постановлением админист</w:t>
            </w:r>
            <w:r w:rsidR="003B39BF">
              <w:rPr>
                <w:bCs/>
                <w:sz w:val="26"/>
                <w:szCs w:val="26"/>
              </w:rPr>
              <w:t>рации района от 09.01.2023 № 26</w:t>
            </w:r>
          </w:p>
          <w:p w:rsidR="0056621A" w:rsidRDefault="0056621A" w:rsidP="0056621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56621A" w:rsidRPr="0056621A" w:rsidRDefault="0056621A" w:rsidP="0056621A">
      <w:pPr>
        <w:jc w:val="both"/>
        <w:rPr>
          <w:bCs/>
          <w:sz w:val="26"/>
          <w:szCs w:val="26"/>
        </w:rPr>
      </w:pPr>
    </w:p>
    <w:p w:rsidR="008C6CE3" w:rsidRDefault="0056621A" w:rsidP="0056621A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56621A" w:rsidRDefault="0056621A" w:rsidP="0056621A">
      <w:pPr>
        <w:jc w:val="center"/>
        <w:rPr>
          <w:sz w:val="26"/>
          <w:szCs w:val="26"/>
        </w:rPr>
      </w:pPr>
      <w:r>
        <w:rPr>
          <w:sz w:val="26"/>
          <w:szCs w:val="26"/>
        </w:rPr>
        <w:t>о территориальных отделах администрации</w:t>
      </w:r>
    </w:p>
    <w:p w:rsidR="0056621A" w:rsidRDefault="0056621A" w:rsidP="0056621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56621A" w:rsidRDefault="0056621A" w:rsidP="0056621A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Положение)</w:t>
      </w:r>
    </w:p>
    <w:p w:rsidR="0056621A" w:rsidRDefault="0056621A" w:rsidP="0056621A">
      <w:pPr>
        <w:jc w:val="center"/>
        <w:rPr>
          <w:sz w:val="26"/>
          <w:szCs w:val="26"/>
        </w:rPr>
      </w:pPr>
    </w:p>
    <w:p w:rsidR="0056621A" w:rsidRDefault="0056621A" w:rsidP="0056621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56621A" w:rsidRDefault="0056621A" w:rsidP="0056621A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регулирует деятельность </w:t>
      </w:r>
      <w:proofErr w:type="spellStart"/>
      <w:r>
        <w:rPr>
          <w:sz w:val="26"/>
          <w:szCs w:val="26"/>
        </w:rPr>
        <w:t>Богородского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</w:t>
      </w:r>
      <w:proofErr w:type="spellStart"/>
      <w:r>
        <w:rPr>
          <w:sz w:val="26"/>
          <w:szCs w:val="26"/>
        </w:rPr>
        <w:t>Высоковского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Троицкого территориального отдела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отдела,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56621A" w:rsidRDefault="005252B0" w:rsidP="005252B0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Территориальный отдел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(далее – отдел) является структурным подразделением администрации округа. Деятельностью отдела непосредственно руководит начальник отдела. Координирует и контролирует деятельность отдела первый заместитель главы округа.</w:t>
      </w:r>
    </w:p>
    <w:p w:rsidR="005252B0" w:rsidRDefault="00654385" w:rsidP="00654385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 отдела строится в соответствии с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субъектов Российской Федерации, постановлениями и распоряжениями органов государственной власти субъекта Российской Федерации, Уставом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муниципальными правовыми актами округа, настоящим положением.</w:t>
      </w:r>
    </w:p>
    <w:p w:rsidR="00654385" w:rsidRDefault="00570FD2" w:rsidP="00570FD2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Отдел осуществляет возложенные на него функции во взаимодействии со структурными подразделениями администрации округа, органами государственной власти, иными организациями.</w:t>
      </w:r>
    </w:p>
    <w:p w:rsidR="00570FD2" w:rsidRPr="004B058F" w:rsidRDefault="00570FD2" w:rsidP="00570FD2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 w:rsidRPr="004B058F">
        <w:rPr>
          <w:sz w:val="26"/>
          <w:szCs w:val="26"/>
        </w:rPr>
        <w:t>Отдел осуществляет возложенные на него функции на территории, закрепленной за отделом</w:t>
      </w:r>
      <w:r w:rsidR="004B058F">
        <w:rPr>
          <w:sz w:val="26"/>
          <w:szCs w:val="26"/>
        </w:rPr>
        <w:t xml:space="preserve"> постановлением администрации округа.</w:t>
      </w:r>
    </w:p>
    <w:p w:rsidR="00570FD2" w:rsidRDefault="003B39BF" w:rsidP="00570FD2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70FD2">
        <w:rPr>
          <w:sz w:val="26"/>
          <w:szCs w:val="26"/>
        </w:rPr>
        <w:t>тдел имеет печать и угловой штамп</w:t>
      </w:r>
      <w:r>
        <w:rPr>
          <w:sz w:val="26"/>
          <w:szCs w:val="26"/>
        </w:rPr>
        <w:t xml:space="preserve"> со своим наименованием.</w:t>
      </w:r>
    </w:p>
    <w:p w:rsidR="00570FD2" w:rsidRDefault="00570FD2" w:rsidP="00570FD2">
      <w:pPr>
        <w:jc w:val="both"/>
        <w:rPr>
          <w:sz w:val="26"/>
          <w:szCs w:val="26"/>
        </w:rPr>
      </w:pPr>
    </w:p>
    <w:p w:rsidR="008E1346" w:rsidRDefault="008E1346" w:rsidP="008E1346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39BF">
        <w:rPr>
          <w:sz w:val="26"/>
          <w:szCs w:val="26"/>
        </w:rPr>
        <w:t>З</w:t>
      </w:r>
      <w:r>
        <w:rPr>
          <w:sz w:val="26"/>
          <w:szCs w:val="26"/>
        </w:rPr>
        <w:t>адачи отдела</w:t>
      </w:r>
    </w:p>
    <w:p w:rsidR="008E1346" w:rsidRDefault="003B39BF" w:rsidP="008E1346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8E1346">
        <w:rPr>
          <w:sz w:val="26"/>
          <w:szCs w:val="26"/>
        </w:rPr>
        <w:t>адачей деятельности отдела является реализация полномочий администрации округа на закрепленной за отделом территории.</w:t>
      </w:r>
    </w:p>
    <w:p w:rsidR="008E1346" w:rsidRDefault="008E1346" w:rsidP="008E1346">
      <w:pPr>
        <w:jc w:val="both"/>
        <w:rPr>
          <w:sz w:val="26"/>
          <w:szCs w:val="26"/>
        </w:rPr>
      </w:pPr>
    </w:p>
    <w:p w:rsidR="00466512" w:rsidRDefault="00466512" w:rsidP="00466512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Функции отдела</w:t>
      </w:r>
    </w:p>
    <w:p w:rsidR="00466512" w:rsidRDefault="00466512" w:rsidP="00466512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возложенными задачами отдел на закрепленной территории осуществляет следующие функции:</w:t>
      </w:r>
    </w:p>
    <w:p w:rsidR="00466512" w:rsidRDefault="008B7279" w:rsidP="00466512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66512">
        <w:rPr>
          <w:sz w:val="26"/>
          <w:szCs w:val="26"/>
        </w:rPr>
        <w:t xml:space="preserve">заимодействие со специализированными службами в вопросах организации </w:t>
      </w:r>
      <w:proofErr w:type="spellStart"/>
      <w:r w:rsidR="00466512">
        <w:rPr>
          <w:sz w:val="26"/>
          <w:szCs w:val="26"/>
        </w:rPr>
        <w:t>электро</w:t>
      </w:r>
      <w:proofErr w:type="spellEnd"/>
      <w:r w:rsidR="00466512">
        <w:rPr>
          <w:sz w:val="26"/>
          <w:szCs w:val="26"/>
        </w:rPr>
        <w:t>-, тепл</w:t>
      </w:r>
      <w:proofErr w:type="gramStart"/>
      <w:r w:rsidR="00466512">
        <w:rPr>
          <w:sz w:val="26"/>
          <w:szCs w:val="26"/>
        </w:rPr>
        <w:t>о-</w:t>
      </w:r>
      <w:proofErr w:type="gramEnd"/>
      <w:r w:rsidR="00466512">
        <w:rPr>
          <w:sz w:val="26"/>
          <w:szCs w:val="26"/>
        </w:rPr>
        <w:t xml:space="preserve">, </w:t>
      </w:r>
      <w:proofErr w:type="spellStart"/>
      <w:r w:rsidR="00466512">
        <w:rPr>
          <w:sz w:val="26"/>
          <w:szCs w:val="26"/>
        </w:rPr>
        <w:t>газо</w:t>
      </w:r>
      <w:proofErr w:type="spellEnd"/>
      <w:r w:rsidR="00466512">
        <w:rPr>
          <w:sz w:val="26"/>
          <w:szCs w:val="26"/>
        </w:rPr>
        <w:t>- и водоснабжения населения, водоотведени</w:t>
      </w:r>
      <w:r w:rsidR="007A65AE">
        <w:rPr>
          <w:sz w:val="26"/>
          <w:szCs w:val="26"/>
        </w:rPr>
        <w:t>я, снабжения населения топливом, транспортного обслуживания;</w:t>
      </w:r>
    </w:p>
    <w:p w:rsidR="00466512" w:rsidRDefault="008B7279" w:rsidP="008B7279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</w:t>
      </w:r>
      <w:r w:rsidR="00466512">
        <w:rPr>
          <w:sz w:val="26"/>
          <w:szCs w:val="26"/>
        </w:rPr>
        <w:t>ониторинг состояния автомобильных дорог местного значения, за работу организаций, участвующих в ремонте и содержании автомобильных дорог местного значения;</w:t>
      </w:r>
    </w:p>
    <w:p w:rsidR="008B7279" w:rsidRDefault="008B7279" w:rsidP="008B727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правил благоустройства на закрепленной территории;</w:t>
      </w:r>
    </w:p>
    <w:p w:rsidR="008B7279" w:rsidRDefault="008B7279" w:rsidP="008B727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мониторинг содержания муниципального жилищного фонда;</w:t>
      </w:r>
    </w:p>
    <w:p w:rsidR="008B7279" w:rsidRDefault="008B7279" w:rsidP="008B7279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первичных мер пожарной безопасности на закрепленной территории;</w:t>
      </w:r>
    </w:p>
    <w:p w:rsidR="008B7279" w:rsidRDefault="008B7279" w:rsidP="008B7279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создании условий для массового отдыха жителей и организации обустройства мест массового отдыха населения;</w:t>
      </w:r>
    </w:p>
    <w:p w:rsidR="008B7279" w:rsidRDefault="008B7279" w:rsidP="008B7279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мероприятий по благоустройству, поддержанию порядка, соблюдению санитарного состояния кладбищ и организации погребения умерших граждан;</w:t>
      </w:r>
    </w:p>
    <w:p w:rsidR="008B7279" w:rsidRDefault="00942314" w:rsidP="00942314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мероприятий по содержанию и эксплуатации контейнерных площадок;</w:t>
      </w:r>
    </w:p>
    <w:p w:rsidR="00942314" w:rsidRDefault="00942314" w:rsidP="00942314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мероприятий по формированию комфортной с</w:t>
      </w:r>
      <w:r w:rsidR="00B42667">
        <w:rPr>
          <w:sz w:val="26"/>
          <w:szCs w:val="26"/>
        </w:rPr>
        <w:t>реды на закрепленной территории, в том числе реализации проектов «Народного бюджета» на закрепленной территории;</w:t>
      </w:r>
    </w:p>
    <w:p w:rsidR="00942314" w:rsidRDefault="00CA662F" w:rsidP="00CA662F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организация содержания закрепленной территории и расположенных на  такой территории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192BBF" w:rsidRDefault="00CA662F" w:rsidP="00192BBF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присвоении адресов объектам адресации, изменении, аннулировании адресов, присвоении наименований элементам улично-дорожной сети</w:t>
      </w:r>
      <w:r w:rsidR="00192BBF">
        <w:rPr>
          <w:sz w:val="26"/>
          <w:szCs w:val="26"/>
        </w:rPr>
        <w:t>,</w:t>
      </w:r>
      <w:r>
        <w:rPr>
          <w:sz w:val="26"/>
          <w:szCs w:val="26"/>
        </w:rPr>
        <w:t xml:space="preserve"> наименований элементам планировочной</w:t>
      </w:r>
      <w:r w:rsidR="00192BBF">
        <w:rPr>
          <w:sz w:val="26"/>
          <w:szCs w:val="26"/>
        </w:rPr>
        <w:t xml:space="preserve"> структуры, изменении, аннулировании таких наименований;</w:t>
      </w:r>
    </w:p>
    <w:p w:rsidR="00CA662F" w:rsidRDefault="00343C81" w:rsidP="00343C81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информирует население об ограничениях использования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343C81" w:rsidRDefault="00343C81" w:rsidP="00343C81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оказывает содействие в организации регулирования численности безнадзорных животных на территории округа;</w:t>
      </w:r>
    </w:p>
    <w:p w:rsidR="00343C81" w:rsidRDefault="00FC5AB3" w:rsidP="00FC5AB3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осуществляет сбор и анализ статистических показателей, характеризующих состояние экономики и социальной сферы на закрепленной территории;</w:t>
      </w:r>
    </w:p>
    <w:p w:rsidR="00FC5AB3" w:rsidRDefault="00372D8C" w:rsidP="00372D8C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486A">
        <w:rPr>
          <w:sz w:val="26"/>
          <w:szCs w:val="26"/>
        </w:rPr>
        <w:t>в</w:t>
      </w:r>
      <w:r>
        <w:rPr>
          <w:sz w:val="26"/>
          <w:szCs w:val="26"/>
        </w:rPr>
        <w:t xml:space="preserve">ыдает выписки из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книг, документы (справки) гражданам и юридическим лицам, проживающим и зарегистрированным на территории, закрепленной за отделом;</w:t>
      </w:r>
    </w:p>
    <w:p w:rsidR="00372D8C" w:rsidRDefault="0003486A" w:rsidP="00A26F97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 w:rsidRPr="0003486A">
        <w:rPr>
          <w:sz w:val="26"/>
          <w:szCs w:val="26"/>
        </w:rPr>
        <w:t xml:space="preserve"> </w:t>
      </w:r>
      <w:r w:rsidR="00A26F97">
        <w:rPr>
          <w:sz w:val="26"/>
          <w:szCs w:val="26"/>
        </w:rPr>
        <w:t>п</w:t>
      </w:r>
      <w:r>
        <w:rPr>
          <w:sz w:val="26"/>
          <w:szCs w:val="26"/>
        </w:rPr>
        <w:t>роводит мероприятия по созданию</w:t>
      </w:r>
      <w:r w:rsidR="00A26F97">
        <w:rPr>
          <w:sz w:val="26"/>
          <w:szCs w:val="26"/>
        </w:rPr>
        <w:t xml:space="preserve"> и обустройству уличного освещения и осветительного оборудования;</w:t>
      </w:r>
    </w:p>
    <w:p w:rsidR="00A26F97" w:rsidRDefault="00A26F97" w:rsidP="00A26F97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организует работы по удалению самовольно произведенных надписей, а также самовольно размещенной информационно-печатной продукции со всех объектов, расположенных на территории;</w:t>
      </w:r>
    </w:p>
    <w:p w:rsidR="00A26F97" w:rsidRDefault="00A26F97" w:rsidP="00A26F97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работы для предотвращения распространения сорного растения борщевик Сосновского;</w:t>
      </w:r>
    </w:p>
    <w:p w:rsidR="00A04C0F" w:rsidRDefault="00A04C0F" w:rsidP="00A26F97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профилактике терроризма и экстремизма, в мероприятиях по территориальной обороне, мобилизационной подготовке, гражданской обороне, защите населения и закрепленной территории муниципального округа от чрезвычайных ситуаций природного и техногенного характера;</w:t>
      </w:r>
    </w:p>
    <w:p w:rsidR="00A04C0F" w:rsidRDefault="00A73C80" w:rsidP="00A26F97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осуществляет</w:t>
      </w:r>
      <w:r w:rsidR="00A04C0F">
        <w:rPr>
          <w:sz w:val="26"/>
          <w:szCs w:val="26"/>
        </w:rPr>
        <w:t xml:space="preserve"> первичн</w:t>
      </w:r>
      <w:r>
        <w:rPr>
          <w:sz w:val="26"/>
          <w:szCs w:val="26"/>
        </w:rPr>
        <w:t>ый</w:t>
      </w:r>
      <w:r w:rsidR="00A04C0F">
        <w:rPr>
          <w:sz w:val="26"/>
          <w:szCs w:val="26"/>
        </w:rPr>
        <w:t xml:space="preserve"> воинск</w:t>
      </w:r>
      <w:r>
        <w:rPr>
          <w:sz w:val="26"/>
          <w:szCs w:val="26"/>
        </w:rPr>
        <w:t>ий</w:t>
      </w:r>
      <w:r w:rsidR="00A04C0F">
        <w:rPr>
          <w:sz w:val="26"/>
          <w:szCs w:val="26"/>
        </w:rPr>
        <w:t xml:space="preserve"> учет на закрепленной территории муниципального округа;</w:t>
      </w:r>
    </w:p>
    <w:p w:rsidR="00A26F97" w:rsidRDefault="00A26F97" w:rsidP="00A26F97">
      <w:pPr>
        <w:pStyle w:val="a5"/>
        <w:numPr>
          <w:ilvl w:val="0"/>
          <w:numId w:val="3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функции в соответствии с муниципальными правовыми актами администрации округа и поручениями главы округа.</w:t>
      </w:r>
    </w:p>
    <w:p w:rsidR="00A26F97" w:rsidRDefault="00A26F97" w:rsidP="00A26F97">
      <w:pPr>
        <w:jc w:val="both"/>
        <w:rPr>
          <w:sz w:val="26"/>
          <w:szCs w:val="26"/>
        </w:rPr>
      </w:pPr>
    </w:p>
    <w:p w:rsidR="008279B1" w:rsidRDefault="008279B1" w:rsidP="008279B1">
      <w:pPr>
        <w:widowControl w:val="0"/>
        <w:ind w:right="20"/>
        <w:jc w:val="center"/>
        <w:rPr>
          <w:sz w:val="26"/>
          <w:szCs w:val="26"/>
        </w:rPr>
      </w:pPr>
      <w:r w:rsidRPr="008B7154">
        <w:rPr>
          <w:sz w:val="26"/>
          <w:szCs w:val="26"/>
        </w:rPr>
        <w:t>4. Полномочия отдела</w:t>
      </w:r>
    </w:p>
    <w:p w:rsid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реализации возложенных задач и функций Отдел имеет право:</w:t>
      </w:r>
    </w:p>
    <w:p w:rsid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Представлять администрацию округа по всем вопросам, входящим в компетенцию Отдела.</w:t>
      </w:r>
    </w:p>
    <w:p w:rsid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Давать в пределах своей компетенции органам, структурным подразделениям администрации округа, указания по вопросам, входящим в компетенцию отдела.</w:t>
      </w:r>
    </w:p>
    <w:p w:rsid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 Разрабатывать методические материалы и рекомендации по вопросам компетенции Отдела.</w:t>
      </w:r>
    </w:p>
    <w:p w:rsid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4.6. Проводить совещания, семинары, конференции, «круглые столы» по вопросам, отнесенным к компетенции отдела.</w:t>
      </w:r>
    </w:p>
    <w:p w:rsidR="008279B1" w:rsidRP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8279B1" w:rsidRP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 w:rsidRPr="008279B1">
        <w:rPr>
          <w:sz w:val="26"/>
          <w:szCs w:val="26"/>
        </w:rPr>
        <w:tab/>
      </w:r>
      <w:r w:rsidRPr="00930797">
        <w:rPr>
          <w:sz w:val="26"/>
          <w:szCs w:val="26"/>
        </w:rPr>
        <w:t xml:space="preserve">4.8. Разрабатывает и вносит на рассмотрение главы округа проекты муниципальных правовых актов по вопросам, входящим в компетенцию </w:t>
      </w:r>
      <w:r w:rsidRPr="008279B1">
        <w:rPr>
          <w:sz w:val="26"/>
          <w:szCs w:val="26"/>
        </w:rPr>
        <w:t>Отдела.</w:t>
      </w:r>
    </w:p>
    <w:p w:rsid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4.9. Составляет планы, отчеты, справки, заключения в пределах своей компетенции.</w:t>
      </w:r>
    </w:p>
    <w:p w:rsid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4.10. Выполняет мероприятия по предупреждению и противодействию коррупции.</w:t>
      </w:r>
    </w:p>
    <w:p w:rsidR="008279B1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4.11. Выполняет мероприятия по защите персональных данных, полученных в ходе осуществления деятельности.</w:t>
      </w:r>
    </w:p>
    <w:p w:rsidR="008279B1" w:rsidRPr="00930797" w:rsidRDefault="008279B1" w:rsidP="008279B1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4.12. Осуществлять иные полномочия, предусмотренные действующим законодательством и муниципальными правовыми актами органов местного самоуправления округа.</w:t>
      </w:r>
    </w:p>
    <w:p w:rsidR="008279B1" w:rsidRPr="008B7154" w:rsidRDefault="008279B1" w:rsidP="008279B1">
      <w:pPr>
        <w:widowControl w:val="0"/>
        <w:ind w:right="20"/>
        <w:jc w:val="center"/>
        <w:rPr>
          <w:sz w:val="26"/>
          <w:szCs w:val="26"/>
        </w:rPr>
      </w:pPr>
    </w:p>
    <w:p w:rsidR="008279B1" w:rsidRPr="008B7154" w:rsidRDefault="008279B1" w:rsidP="008279B1">
      <w:pPr>
        <w:widowControl w:val="0"/>
        <w:tabs>
          <w:tab w:val="left" w:pos="1028"/>
        </w:tabs>
        <w:ind w:left="720"/>
        <w:jc w:val="center"/>
        <w:outlineLvl w:val="5"/>
        <w:rPr>
          <w:b/>
          <w:bCs/>
          <w:spacing w:val="2"/>
          <w:sz w:val="26"/>
          <w:szCs w:val="26"/>
        </w:rPr>
      </w:pPr>
      <w:bookmarkStart w:id="0" w:name="bookmark0"/>
      <w:r w:rsidRPr="008B7154">
        <w:rPr>
          <w:spacing w:val="1"/>
          <w:sz w:val="26"/>
          <w:szCs w:val="26"/>
          <w:shd w:val="clear" w:color="auto" w:fill="FFFFFF"/>
          <w:lang w:eastAsia="ru-RU" w:bidi="ru-RU"/>
        </w:rPr>
        <w:t>5. Организация деятельности отдела</w:t>
      </w:r>
      <w:bookmarkEnd w:id="0"/>
    </w:p>
    <w:p w:rsidR="008279B1" w:rsidRPr="008B7154" w:rsidRDefault="008279B1" w:rsidP="008279B1">
      <w:pPr>
        <w:widowControl w:val="0"/>
        <w:ind w:right="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 администрации округа. </w:t>
      </w:r>
    </w:p>
    <w:p w:rsidR="008279B1" w:rsidRPr="008B7154" w:rsidRDefault="008279B1" w:rsidP="008279B1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8279B1" w:rsidRPr="008B7154" w:rsidRDefault="008279B1" w:rsidP="008279B1">
      <w:pPr>
        <w:widowControl w:val="0"/>
        <w:ind w:left="720" w:right="-1"/>
        <w:rPr>
          <w:sz w:val="26"/>
          <w:szCs w:val="26"/>
          <w:shd w:val="clear" w:color="auto" w:fill="FFFFFF"/>
          <w:lang w:eastAsia="ru-RU" w:bidi="ru-RU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5.3. Полномочия начальника отдела: </w:t>
      </w:r>
    </w:p>
    <w:p w:rsidR="008279B1" w:rsidRPr="008B7154" w:rsidRDefault="008279B1" w:rsidP="008279B1">
      <w:pPr>
        <w:widowControl w:val="0"/>
        <w:ind w:left="720" w:right="-1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руководит деятельностью отдела;</w:t>
      </w:r>
    </w:p>
    <w:p w:rsidR="008279B1" w:rsidRPr="008B7154" w:rsidRDefault="008279B1" w:rsidP="008279B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планирует работу отдела, организует и контролирует работу сотрудников отдела;</w:t>
      </w:r>
    </w:p>
    <w:p w:rsidR="008279B1" w:rsidRPr="008B7154" w:rsidRDefault="008279B1" w:rsidP="008279B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lastRenderedPageBreak/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8279B1" w:rsidRPr="008B7154" w:rsidRDefault="008279B1" w:rsidP="008279B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устанавливает функциональные обязанности сотрудников отдела и разрабатывает должностные инструкции;</w:t>
      </w:r>
    </w:p>
    <w:p w:rsidR="008279B1" w:rsidRPr="008B7154" w:rsidRDefault="008279B1" w:rsidP="008279B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осуществляет </w:t>
      </w:r>
      <w:proofErr w:type="gramStart"/>
      <w:r w:rsidRPr="008B7154">
        <w:rPr>
          <w:sz w:val="26"/>
          <w:szCs w:val="26"/>
          <w:shd w:val="clear" w:color="auto" w:fill="FFFFFF"/>
          <w:lang w:eastAsia="ru-RU" w:bidi="ru-RU"/>
        </w:rPr>
        <w:t>контроль за</w:t>
      </w:r>
      <w:proofErr w:type="gramEnd"/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соблюдением сотрудниками отдела трудовой дисциплины;</w:t>
      </w:r>
    </w:p>
    <w:p w:rsidR="008279B1" w:rsidRPr="008B7154" w:rsidRDefault="008279B1" w:rsidP="008279B1">
      <w:pPr>
        <w:widowControl w:val="0"/>
        <w:ind w:lef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подписывает документы отдела;</w:t>
      </w:r>
    </w:p>
    <w:p w:rsidR="008279B1" w:rsidRPr="008B7154" w:rsidRDefault="008279B1" w:rsidP="008279B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8279B1" w:rsidRPr="008B7154" w:rsidRDefault="008279B1" w:rsidP="008279B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8279B1" w:rsidRPr="008B7154" w:rsidRDefault="008279B1" w:rsidP="008279B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выносит на рассмотрение 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8279B1" w:rsidRPr="008B7154" w:rsidRDefault="008279B1" w:rsidP="008279B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вносит предложения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8279B1" w:rsidRDefault="008279B1" w:rsidP="008279B1">
      <w:pPr>
        <w:widowControl w:val="0"/>
        <w:ind w:left="20" w:right="20" w:firstLine="700"/>
        <w:jc w:val="both"/>
        <w:rPr>
          <w:sz w:val="26"/>
          <w:szCs w:val="26"/>
          <w:shd w:val="clear" w:color="auto" w:fill="FFFFFF"/>
          <w:lang w:eastAsia="ru-RU" w:bidi="ru-RU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обеспечивает повышение квалификации сотрудников отдела; </w:t>
      </w:r>
    </w:p>
    <w:p w:rsidR="008279B1" w:rsidRPr="008B7154" w:rsidRDefault="008279B1" w:rsidP="008279B1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8279B1" w:rsidRPr="008B7154" w:rsidRDefault="008279B1" w:rsidP="008279B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8279B1" w:rsidRPr="008B7154" w:rsidRDefault="008279B1" w:rsidP="008279B1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>обладает иными полномочиями, необходимыми для обеспечения деятельности отдела.</w:t>
      </w:r>
    </w:p>
    <w:p w:rsidR="008279B1" w:rsidRPr="008B7154" w:rsidRDefault="008279B1" w:rsidP="008279B1">
      <w:pPr>
        <w:widowControl w:val="0"/>
        <w:numPr>
          <w:ilvl w:val="0"/>
          <w:numId w:val="4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>
        <w:rPr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sz w:val="26"/>
          <w:szCs w:val="26"/>
          <w:shd w:val="clear" w:color="auto" w:fill="FFFFFF"/>
          <w:lang w:eastAsia="ru-RU"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8279B1" w:rsidRPr="008B7154" w:rsidRDefault="008279B1" w:rsidP="008279B1">
      <w:pPr>
        <w:widowControl w:val="0"/>
        <w:numPr>
          <w:ilvl w:val="0"/>
          <w:numId w:val="4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eastAsia="ru-RU"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округа в случае отсутствия начальника отдела.</w:t>
      </w:r>
    </w:p>
    <w:p w:rsidR="008279B1" w:rsidRPr="008B7154" w:rsidRDefault="008279B1" w:rsidP="008279B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 xml:space="preserve">5.6. </w:t>
      </w:r>
      <w:r>
        <w:rPr>
          <w:sz w:val="26"/>
          <w:szCs w:val="26"/>
          <w:lang w:eastAsia="ru-RU"/>
        </w:rPr>
        <w:t xml:space="preserve"> Финансирование и материально-</w:t>
      </w:r>
      <w:r w:rsidRPr="008B7154">
        <w:rPr>
          <w:sz w:val="26"/>
          <w:szCs w:val="26"/>
          <w:lang w:eastAsia="ru-RU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8279B1" w:rsidRPr="008B7154" w:rsidRDefault="008279B1" w:rsidP="008279B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8279B1" w:rsidRPr="008B7154" w:rsidRDefault="008279B1" w:rsidP="008279B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5.8. При смене н</w:t>
      </w:r>
      <w:r>
        <w:rPr>
          <w:sz w:val="26"/>
          <w:szCs w:val="26"/>
          <w:lang w:eastAsia="ru-RU"/>
        </w:rPr>
        <w:t>ачальника отдела прием-передача дел (</w:t>
      </w:r>
      <w:r w:rsidRPr="008B7154">
        <w:rPr>
          <w:sz w:val="26"/>
          <w:szCs w:val="26"/>
          <w:lang w:eastAsia="ru-RU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8279B1" w:rsidRPr="008B7154" w:rsidRDefault="008279B1" w:rsidP="008279B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t>5.9. Отдел ведет делопроизводство в соответствии с утвержденной номенклатурой дел</w:t>
      </w:r>
    </w:p>
    <w:p w:rsidR="008279B1" w:rsidRPr="008B7154" w:rsidRDefault="008279B1" w:rsidP="008279B1">
      <w:pPr>
        <w:widowControl w:val="0"/>
        <w:ind w:right="20" w:firstLine="720"/>
        <w:jc w:val="both"/>
        <w:rPr>
          <w:sz w:val="26"/>
          <w:szCs w:val="26"/>
          <w:lang w:eastAsia="ru-RU"/>
        </w:rPr>
      </w:pPr>
      <w:r w:rsidRPr="008B7154">
        <w:rPr>
          <w:sz w:val="26"/>
          <w:szCs w:val="26"/>
          <w:lang w:eastAsia="ru-RU"/>
        </w:rPr>
        <w:lastRenderedPageBreak/>
        <w:t>5.10. Реорганизация или ликвидация Отдела  осуществляется в установленном законом порядке.</w:t>
      </w:r>
    </w:p>
    <w:p w:rsidR="008279B1" w:rsidRPr="008B7154" w:rsidRDefault="008279B1" w:rsidP="008279B1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lang w:eastAsia="ru-RU"/>
        </w:rPr>
        <w:t>5.11.</w:t>
      </w:r>
      <w:r>
        <w:rPr>
          <w:sz w:val="26"/>
          <w:szCs w:val="26"/>
          <w:lang w:eastAsia="ru-RU"/>
        </w:rPr>
        <w:t xml:space="preserve"> </w:t>
      </w:r>
      <w:r w:rsidRPr="008B7154">
        <w:rPr>
          <w:sz w:val="26"/>
          <w:szCs w:val="26"/>
          <w:lang w:eastAsia="ru-RU"/>
        </w:rPr>
        <w:t>Начальник отдела 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>
        <w:rPr>
          <w:sz w:val="26"/>
          <w:szCs w:val="26"/>
          <w:lang w:eastAsia="ru-RU"/>
        </w:rPr>
        <w:t>ставительного Собрания округа, г</w:t>
      </w:r>
      <w:r w:rsidRPr="008B7154">
        <w:rPr>
          <w:sz w:val="26"/>
          <w:szCs w:val="26"/>
          <w:lang w:eastAsia="ru-RU"/>
        </w:rPr>
        <w:t>лавы округа</w:t>
      </w:r>
      <w:r w:rsidR="00EC3F7D">
        <w:rPr>
          <w:sz w:val="26"/>
          <w:szCs w:val="26"/>
          <w:lang w:eastAsia="ru-RU"/>
        </w:rPr>
        <w:t>.</w:t>
      </w:r>
      <w:r w:rsidRPr="008B7154">
        <w:rPr>
          <w:sz w:val="26"/>
          <w:szCs w:val="26"/>
          <w:lang w:eastAsia="ru-RU"/>
        </w:rPr>
        <w:t xml:space="preserve"> </w:t>
      </w:r>
    </w:p>
    <w:p w:rsidR="00A26F97" w:rsidRPr="00A26F97" w:rsidRDefault="00A26F97" w:rsidP="00A26F97">
      <w:pPr>
        <w:jc w:val="both"/>
        <w:rPr>
          <w:sz w:val="26"/>
          <w:szCs w:val="26"/>
        </w:rPr>
      </w:pPr>
    </w:p>
    <w:p w:rsidR="00A26F97" w:rsidRPr="00A26F97" w:rsidRDefault="00A26F97" w:rsidP="00A26F97">
      <w:pPr>
        <w:jc w:val="both"/>
        <w:rPr>
          <w:sz w:val="26"/>
          <w:szCs w:val="26"/>
        </w:rPr>
      </w:pPr>
      <w:r w:rsidRPr="00A26F97">
        <w:rPr>
          <w:sz w:val="26"/>
          <w:szCs w:val="26"/>
        </w:rPr>
        <w:t xml:space="preserve"> </w:t>
      </w:r>
    </w:p>
    <w:p w:rsidR="00343C81" w:rsidRPr="0003486A" w:rsidRDefault="00343C81" w:rsidP="00343C81">
      <w:pPr>
        <w:jc w:val="both"/>
        <w:rPr>
          <w:sz w:val="26"/>
          <w:szCs w:val="26"/>
        </w:rPr>
      </w:pPr>
    </w:p>
    <w:p w:rsidR="0056621A" w:rsidRDefault="0056621A" w:rsidP="0056621A">
      <w:pPr>
        <w:jc w:val="center"/>
        <w:rPr>
          <w:sz w:val="26"/>
          <w:szCs w:val="26"/>
        </w:rPr>
      </w:pPr>
    </w:p>
    <w:p w:rsidR="0056621A" w:rsidRPr="0056621A" w:rsidRDefault="0056621A" w:rsidP="005662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6621A" w:rsidRPr="0056621A" w:rsidSect="004665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80" w:rsidRDefault="00A73C80" w:rsidP="004B058F">
      <w:r>
        <w:separator/>
      </w:r>
    </w:p>
  </w:endnote>
  <w:endnote w:type="continuationSeparator" w:id="0">
    <w:p w:rsidR="00A73C80" w:rsidRDefault="00A73C80" w:rsidP="004B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2547"/>
      <w:docPartObj>
        <w:docPartGallery w:val="Page Numbers (Bottom of Page)"/>
        <w:docPartUnique/>
      </w:docPartObj>
    </w:sdtPr>
    <w:sdtContent>
      <w:p w:rsidR="00A73C80" w:rsidRDefault="00A73C80">
        <w:pPr>
          <w:pStyle w:val="a9"/>
          <w:jc w:val="right"/>
        </w:pPr>
        <w:fldSimple w:instr=" PAGE   \* MERGEFORMAT ">
          <w:r w:rsidR="00FB7A59">
            <w:rPr>
              <w:noProof/>
            </w:rPr>
            <w:t>1</w:t>
          </w:r>
        </w:fldSimple>
      </w:p>
    </w:sdtContent>
  </w:sdt>
  <w:p w:rsidR="00A73C80" w:rsidRDefault="00A73C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80" w:rsidRDefault="00A73C80" w:rsidP="004B058F">
      <w:r>
        <w:separator/>
      </w:r>
    </w:p>
  </w:footnote>
  <w:footnote w:type="continuationSeparator" w:id="0">
    <w:p w:rsidR="00A73C80" w:rsidRDefault="00A73C80" w:rsidP="004B0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69AD"/>
    <w:multiLevelType w:val="multilevel"/>
    <w:tmpl w:val="A2589E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B2B0751"/>
    <w:multiLevelType w:val="hybridMultilevel"/>
    <w:tmpl w:val="922C03FE"/>
    <w:lvl w:ilvl="0" w:tplc="F9FAB0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abstractNum w:abstractNumId="3">
    <w:nsid w:val="647115CB"/>
    <w:multiLevelType w:val="multilevel"/>
    <w:tmpl w:val="8604F1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689"/>
    <w:rsid w:val="0003486A"/>
    <w:rsid w:val="00192BBF"/>
    <w:rsid w:val="00343C81"/>
    <w:rsid w:val="00372D8C"/>
    <w:rsid w:val="003B39BF"/>
    <w:rsid w:val="00466512"/>
    <w:rsid w:val="004B058F"/>
    <w:rsid w:val="005252B0"/>
    <w:rsid w:val="0056621A"/>
    <w:rsid w:val="00570FD2"/>
    <w:rsid w:val="005C782C"/>
    <w:rsid w:val="00654385"/>
    <w:rsid w:val="006E3689"/>
    <w:rsid w:val="00763170"/>
    <w:rsid w:val="007A65AE"/>
    <w:rsid w:val="007F3C12"/>
    <w:rsid w:val="008279B1"/>
    <w:rsid w:val="008B7279"/>
    <w:rsid w:val="008C6CE3"/>
    <w:rsid w:val="008E1346"/>
    <w:rsid w:val="00942314"/>
    <w:rsid w:val="00A04C0F"/>
    <w:rsid w:val="00A26F97"/>
    <w:rsid w:val="00A50553"/>
    <w:rsid w:val="00A73C80"/>
    <w:rsid w:val="00AE7C6F"/>
    <w:rsid w:val="00B42667"/>
    <w:rsid w:val="00C74281"/>
    <w:rsid w:val="00CA662F"/>
    <w:rsid w:val="00EC3F7D"/>
    <w:rsid w:val="00FB7A59"/>
    <w:rsid w:val="00FC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8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689"/>
    <w:pPr>
      <w:ind w:left="720"/>
      <w:contextualSpacing/>
    </w:pPr>
  </w:style>
  <w:style w:type="table" w:styleId="a6">
    <w:name w:val="Table Grid"/>
    <w:basedOn w:val="a1"/>
    <w:uiPriority w:val="59"/>
    <w:rsid w:val="0056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B05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058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05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5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7173-9CC2-4EB3-9B69-A1854F3C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2023-02-01T06:49:00Z</dcterms:created>
  <dcterms:modified xsi:type="dcterms:W3CDTF">2023-02-01T14:34:00Z</dcterms:modified>
</cp:coreProperties>
</file>