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4F" w:rsidRPr="00681EF4" w:rsidRDefault="00CC4E4F" w:rsidP="00CC4E4F">
      <w:pPr>
        <w:spacing w:line="240" w:lineRule="auto"/>
        <w:jc w:val="right"/>
        <w:rPr>
          <w:b/>
          <w:sz w:val="26"/>
          <w:szCs w:val="26"/>
        </w:rPr>
      </w:pPr>
    </w:p>
    <w:p w:rsidR="00CC4E4F" w:rsidRDefault="00CC4E4F" w:rsidP="00CC4E4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4F" w:rsidRPr="00CC4E4F" w:rsidRDefault="00CC4E4F" w:rsidP="00CC4E4F">
      <w:pPr>
        <w:jc w:val="right"/>
        <w:rPr>
          <w:sz w:val="26"/>
          <w:szCs w:val="26"/>
        </w:rPr>
      </w:pPr>
    </w:p>
    <w:p w:rsidR="00CC4E4F" w:rsidRDefault="00CC4E4F" w:rsidP="00CC4E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C4E4F" w:rsidRPr="00091B36" w:rsidRDefault="00CC4E4F" w:rsidP="00CC4E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CC4E4F">
        <w:rPr>
          <w:b/>
          <w:sz w:val="26"/>
          <w:szCs w:val="26"/>
        </w:rPr>
        <w:t>ОКРУГА</w:t>
      </w:r>
    </w:p>
    <w:p w:rsidR="00CC4E4F" w:rsidRDefault="00CC4E4F" w:rsidP="00CC4E4F">
      <w:pPr>
        <w:jc w:val="center"/>
        <w:rPr>
          <w:b/>
          <w:sz w:val="26"/>
          <w:szCs w:val="26"/>
        </w:rPr>
      </w:pPr>
    </w:p>
    <w:p w:rsidR="00CC4E4F" w:rsidRDefault="00CC4E4F" w:rsidP="00CC4E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C4E4F" w:rsidRDefault="00CC4E4F" w:rsidP="00CC4E4F">
      <w:pPr>
        <w:jc w:val="center"/>
        <w:rPr>
          <w:b/>
          <w:sz w:val="26"/>
          <w:szCs w:val="26"/>
        </w:rPr>
      </w:pPr>
    </w:p>
    <w:p w:rsidR="00CC4E4F" w:rsidRDefault="00CC4E4F" w:rsidP="00CC4E4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CC4E4F" w:rsidRDefault="00CC4E4F" w:rsidP="00CC4E4F">
      <w:pPr>
        <w:jc w:val="center"/>
        <w:rPr>
          <w:bCs/>
          <w:sz w:val="26"/>
          <w:szCs w:val="26"/>
        </w:rPr>
      </w:pPr>
    </w:p>
    <w:p w:rsidR="00CC4E4F" w:rsidRPr="00404519" w:rsidRDefault="00CC4E4F" w:rsidP="00CC4E4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404519" w:rsidRPr="00404519">
        <w:rPr>
          <w:bCs/>
          <w:sz w:val="26"/>
          <w:szCs w:val="26"/>
        </w:rPr>
        <w:t>02.</w:t>
      </w:r>
      <w:r w:rsidR="00404519">
        <w:rPr>
          <w:bCs/>
          <w:sz w:val="26"/>
          <w:szCs w:val="26"/>
        </w:rPr>
        <w:t>02.2023                                                                                                   № 177</w:t>
      </w:r>
      <w:r>
        <w:rPr>
          <w:bCs/>
          <w:sz w:val="26"/>
          <w:szCs w:val="26"/>
        </w:rPr>
        <w:t xml:space="preserve">                                                                                             </w:t>
      </w:r>
      <w:r w:rsidR="00404519">
        <w:rPr>
          <w:bCs/>
          <w:sz w:val="26"/>
          <w:szCs w:val="26"/>
        </w:rPr>
        <w:t xml:space="preserve">                               </w:t>
      </w:r>
    </w:p>
    <w:p w:rsidR="00CC4E4F" w:rsidRPr="00681EF4" w:rsidRDefault="00CC4E4F" w:rsidP="00CC4E4F">
      <w:pPr>
        <w:spacing w:line="240" w:lineRule="auto"/>
        <w:jc w:val="center"/>
        <w:rPr>
          <w:sz w:val="26"/>
          <w:szCs w:val="26"/>
        </w:rPr>
      </w:pPr>
    </w:p>
    <w:p w:rsidR="00CC4E4F" w:rsidRPr="00275FEA" w:rsidRDefault="00CC4E4F" w:rsidP="00CC4E4F">
      <w:pPr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О создании межведомственной комиссии по организации отдыха, оздоровления и занятости детей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CC4E4F" w:rsidRDefault="00CC4E4F" w:rsidP="00CC4E4F">
      <w:pPr>
        <w:spacing w:line="240" w:lineRule="auto"/>
        <w:jc w:val="center"/>
        <w:rPr>
          <w:b/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1134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>В</w:t>
      </w:r>
      <w:r w:rsidRPr="00775B30">
        <w:rPr>
          <w:sz w:val="26"/>
          <w:szCs w:val="26"/>
        </w:rPr>
        <w:t xml:space="preserve"> целях эффективной организации</w:t>
      </w:r>
      <w:r>
        <w:rPr>
          <w:sz w:val="26"/>
          <w:szCs w:val="26"/>
        </w:rPr>
        <w:t xml:space="preserve"> </w:t>
      </w:r>
      <w:r w:rsidRPr="00775B30">
        <w:rPr>
          <w:sz w:val="26"/>
          <w:szCs w:val="26"/>
        </w:rPr>
        <w:t xml:space="preserve">круглогодичного отдыха, оздоровления и занятости детей, проживающих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и </w:t>
      </w:r>
      <w:r w:rsidRPr="00775B30">
        <w:rPr>
          <w:sz w:val="26"/>
          <w:szCs w:val="26"/>
        </w:rPr>
        <w:t xml:space="preserve">успешного проведения оздоровительной кампании на территории </w:t>
      </w:r>
      <w:proofErr w:type="spellStart"/>
      <w:r w:rsidRPr="00A92AD0">
        <w:rPr>
          <w:sz w:val="26"/>
          <w:szCs w:val="26"/>
        </w:rPr>
        <w:t>Усть-Кубинского</w:t>
      </w:r>
      <w:proofErr w:type="spellEnd"/>
      <w:r w:rsidRPr="00A92AD0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, в</w:t>
      </w:r>
      <w:r w:rsidRPr="00775B30">
        <w:rPr>
          <w:sz w:val="26"/>
          <w:szCs w:val="26"/>
        </w:rPr>
        <w:t xml:space="preserve"> соответствии с Федеральным законом от 24 июля 1998 года N 124-ФЗ</w:t>
      </w:r>
      <w:r>
        <w:rPr>
          <w:sz w:val="26"/>
          <w:szCs w:val="26"/>
        </w:rPr>
        <w:t xml:space="preserve"> «</w:t>
      </w:r>
      <w:r w:rsidRPr="00775B30">
        <w:rPr>
          <w:sz w:val="26"/>
          <w:szCs w:val="26"/>
        </w:rPr>
        <w:t>Об основных</w:t>
      </w:r>
      <w:r>
        <w:rPr>
          <w:sz w:val="26"/>
          <w:szCs w:val="26"/>
        </w:rPr>
        <w:t xml:space="preserve"> </w:t>
      </w:r>
      <w:r w:rsidRPr="00775B30">
        <w:rPr>
          <w:sz w:val="26"/>
          <w:szCs w:val="26"/>
        </w:rPr>
        <w:t>гарантиях прав ребенка в Российской Федерации</w:t>
      </w:r>
      <w:r>
        <w:rPr>
          <w:sz w:val="26"/>
          <w:szCs w:val="26"/>
        </w:rPr>
        <w:t>», постановления Губернатора Вологодской области от 13 февраля 2007 года № 47 «Об</w:t>
      </w:r>
      <w:r w:rsidRPr="00775B30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областной</w:t>
      </w:r>
      <w:r w:rsidRPr="00775B30">
        <w:rPr>
          <w:sz w:val="26"/>
          <w:szCs w:val="26"/>
        </w:rPr>
        <w:t xml:space="preserve"> межведомственной комиссии</w:t>
      </w:r>
      <w:proofErr w:type="gramEnd"/>
      <w:r>
        <w:rPr>
          <w:sz w:val="26"/>
          <w:szCs w:val="26"/>
        </w:rPr>
        <w:t xml:space="preserve"> </w:t>
      </w:r>
      <w:r w:rsidRPr="00775B30">
        <w:rPr>
          <w:sz w:val="26"/>
          <w:szCs w:val="26"/>
        </w:rPr>
        <w:t>по организации отдыха, оздоровления и занятости детей</w:t>
      </w:r>
      <w:r>
        <w:rPr>
          <w:sz w:val="26"/>
          <w:szCs w:val="26"/>
        </w:rPr>
        <w:t>», ст. 42 Устава округа администрация округа</w:t>
      </w:r>
    </w:p>
    <w:p w:rsidR="00CC4E4F" w:rsidRPr="00775B30" w:rsidRDefault="00CC4E4F" w:rsidP="00CC4E4F">
      <w:pPr>
        <w:suppressLineNumbers/>
        <w:tabs>
          <w:tab w:val="clear" w:pos="709"/>
          <w:tab w:val="center" w:pos="1134"/>
          <w:tab w:val="right" w:pos="9355"/>
        </w:tabs>
        <w:spacing w:line="240" w:lineRule="auto"/>
        <w:jc w:val="both"/>
        <w:rPr>
          <w:b/>
          <w:sz w:val="26"/>
          <w:szCs w:val="26"/>
        </w:rPr>
      </w:pPr>
      <w:r w:rsidRPr="00775B30">
        <w:rPr>
          <w:b/>
          <w:sz w:val="26"/>
          <w:szCs w:val="26"/>
        </w:rPr>
        <w:t>ПОСТАНОВЛЯЕТ:</w:t>
      </w:r>
    </w:p>
    <w:p w:rsidR="00CC4E4F" w:rsidRPr="00775B30" w:rsidRDefault="00CC4E4F" w:rsidP="00CC4E4F">
      <w:pPr>
        <w:suppressLineNumbers/>
        <w:tabs>
          <w:tab w:val="clear" w:pos="709"/>
          <w:tab w:val="center" w:pos="1134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</w:t>
      </w:r>
      <w:r w:rsidRPr="00775B30">
        <w:rPr>
          <w:sz w:val="26"/>
          <w:szCs w:val="26"/>
        </w:rPr>
        <w:t>1. Утвердить Положение межведомственной комиссии по организации отдыха,</w:t>
      </w:r>
      <w:r>
        <w:rPr>
          <w:sz w:val="26"/>
          <w:szCs w:val="26"/>
        </w:rPr>
        <w:t xml:space="preserve"> </w:t>
      </w:r>
      <w:r w:rsidRPr="00775B30">
        <w:rPr>
          <w:sz w:val="26"/>
          <w:szCs w:val="26"/>
        </w:rPr>
        <w:t>оздоровления и занятости детей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75B30">
        <w:rPr>
          <w:sz w:val="26"/>
          <w:szCs w:val="26"/>
        </w:rPr>
        <w:t xml:space="preserve"> (приложение 1).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75B30">
        <w:rPr>
          <w:sz w:val="26"/>
          <w:szCs w:val="26"/>
        </w:rPr>
        <w:t>2. Утвердить состав межведомственной комиссии по организации отдыха,</w:t>
      </w:r>
      <w:r>
        <w:rPr>
          <w:sz w:val="26"/>
          <w:szCs w:val="26"/>
        </w:rPr>
        <w:t xml:space="preserve"> </w:t>
      </w:r>
      <w:r w:rsidRPr="00775B30">
        <w:rPr>
          <w:sz w:val="26"/>
          <w:szCs w:val="26"/>
        </w:rPr>
        <w:t>оздоровления и занятости детей</w:t>
      </w:r>
      <w:r>
        <w:rPr>
          <w:sz w:val="26"/>
          <w:szCs w:val="26"/>
        </w:rPr>
        <w:t xml:space="preserve"> </w:t>
      </w:r>
      <w:proofErr w:type="spellStart"/>
      <w:r w:rsidRPr="00C67956">
        <w:rPr>
          <w:sz w:val="26"/>
          <w:szCs w:val="26"/>
        </w:rPr>
        <w:t>Усть-Кубинского</w:t>
      </w:r>
      <w:proofErr w:type="spellEnd"/>
      <w:r w:rsidRPr="00C67956">
        <w:rPr>
          <w:sz w:val="26"/>
          <w:szCs w:val="26"/>
        </w:rPr>
        <w:t xml:space="preserve"> муниципального округа</w:t>
      </w:r>
      <w:r w:rsidRPr="00775B30">
        <w:rPr>
          <w:sz w:val="26"/>
          <w:szCs w:val="26"/>
        </w:rPr>
        <w:t xml:space="preserve"> (приложение 2).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Признать утратившим силу следующие постановления администрации района: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92AD0">
        <w:rPr>
          <w:sz w:val="26"/>
          <w:szCs w:val="26"/>
        </w:rPr>
        <w:t>от 2</w:t>
      </w:r>
      <w:r>
        <w:rPr>
          <w:sz w:val="26"/>
          <w:szCs w:val="26"/>
        </w:rPr>
        <w:t xml:space="preserve"> февраля </w:t>
      </w:r>
      <w:r w:rsidRPr="00A92AD0">
        <w:rPr>
          <w:sz w:val="26"/>
          <w:szCs w:val="26"/>
        </w:rPr>
        <w:t>2015 года № 87</w:t>
      </w:r>
      <w:r>
        <w:rPr>
          <w:sz w:val="26"/>
          <w:szCs w:val="26"/>
        </w:rPr>
        <w:t xml:space="preserve"> «</w:t>
      </w:r>
      <w:r w:rsidRPr="00A92AD0">
        <w:rPr>
          <w:sz w:val="26"/>
          <w:szCs w:val="26"/>
        </w:rPr>
        <w:t xml:space="preserve">О районной межведомственной комиссии по </w:t>
      </w:r>
      <w:r>
        <w:rPr>
          <w:sz w:val="26"/>
          <w:szCs w:val="26"/>
        </w:rPr>
        <w:t>организации отдыха, о</w:t>
      </w:r>
      <w:r w:rsidRPr="00A92AD0">
        <w:rPr>
          <w:sz w:val="26"/>
          <w:szCs w:val="26"/>
        </w:rPr>
        <w:t>здоровления и занятости детей</w:t>
      </w:r>
      <w:r>
        <w:rPr>
          <w:sz w:val="26"/>
          <w:szCs w:val="26"/>
        </w:rPr>
        <w:t>»;</w:t>
      </w:r>
      <w:r w:rsidRPr="00A92AD0">
        <w:rPr>
          <w:sz w:val="26"/>
          <w:szCs w:val="26"/>
        </w:rPr>
        <w:t xml:space="preserve"> 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5 марта 2015 года № 265 «О внесении изменений в постановление администрации района от 02.02.2015 № 87»;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19 января 2016 года № 22 «О внесении изменений в постановление администрации района от 02.02.2015 № 87»;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Pr="00EA40F3">
        <w:rPr>
          <w:sz w:val="26"/>
          <w:szCs w:val="26"/>
        </w:rPr>
        <w:t xml:space="preserve">от </w:t>
      </w:r>
      <w:r>
        <w:rPr>
          <w:sz w:val="26"/>
          <w:szCs w:val="26"/>
        </w:rPr>
        <w:t>31 января 2017</w:t>
      </w:r>
      <w:r w:rsidRPr="00EA40F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89 «О внесение изменений в постановление администрации района от 02.02.2015 № 87»;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</w:t>
      </w:r>
      <w:r w:rsidRPr="00EA40F3">
        <w:rPr>
          <w:sz w:val="26"/>
          <w:szCs w:val="26"/>
        </w:rPr>
        <w:t xml:space="preserve">от </w:t>
      </w:r>
      <w:r>
        <w:rPr>
          <w:sz w:val="26"/>
          <w:szCs w:val="26"/>
        </w:rPr>
        <w:t>25 января 2018</w:t>
      </w:r>
      <w:r w:rsidRPr="00EA40F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56 «О внесение изменений в постановление администрации района от 02.02.2015 № 87 «О районной межведомственной комиссии по организации отдыха, оздоровления и занятости детей»;</w:t>
      </w:r>
    </w:p>
    <w:p w:rsidR="00165D87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-от 11 а</w:t>
      </w:r>
      <w:r w:rsidR="00165D87">
        <w:rPr>
          <w:sz w:val="26"/>
          <w:szCs w:val="26"/>
        </w:rPr>
        <w:t>п</w:t>
      </w:r>
      <w:r>
        <w:rPr>
          <w:sz w:val="26"/>
          <w:szCs w:val="26"/>
        </w:rPr>
        <w:t xml:space="preserve">реля 2018 года № 356 «О внесении изменений в постановление администрации района от </w:t>
      </w:r>
      <w:r w:rsidR="00165D87">
        <w:rPr>
          <w:sz w:val="26"/>
          <w:szCs w:val="26"/>
        </w:rPr>
        <w:t>02.02.2015 № 87 «О районной межведомственной комиссии по организации отдыха и оздоровления и занятости детей»;</w:t>
      </w:r>
    </w:p>
    <w:p w:rsidR="00CC4E4F" w:rsidRDefault="00CC4E4F" w:rsidP="00CC4E4F">
      <w:pPr>
        <w:suppressLineNumbers/>
        <w:tabs>
          <w:tab w:val="clear" w:pos="709"/>
          <w:tab w:val="right" w:pos="0"/>
        </w:tabs>
        <w:spacing w:line="240" w:lineRule="auto"/>
        <w:jc w:val="both"/>
        <w:rPr>
          <w:sz w:val="26"/>
          <w:szCs w:val="26"/>
        </w:rPr>
      </w:pPr>
      <w:r w:rsidRPr="00EA40F3">
        <w:rPr>
          <w:sz w:val="26"/>
          <w:szCs w:val="26"/>
        </w:rPr>
        <w:t xml:space="preserve"> </w:t>
      </w:r>
    </w:p>
    <w:p w:rsidR="00165D87" w:rsidRDefault="00CC4E4F" w:rsidP="00165D87">
      <w:pPr>
        <w:suppressLineNumbers/>
        <w:tabs>
          <w:tab w:val="clear" w:pos="709"/>
          <w:tab w:val="center" w:pos="4677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165D87">
        <w:rPr>
          <w:sz w:val="26"/>
          <w:szCs w:val="26"/>
        </w:rPr>
        <w:t xml:space="preserve">    -</w:t>
      </w:r>
      <w:r w:rsidRPr="00EA40F3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="00165D87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2020</w:t>
      </w:r>
      <w:r w:rsidRPr="00EA40F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59 «О внесение изменений в Постановление администрации района от 02.02.2015 №</w:t>
      </w:r>
      <w:r w:rsidR="00165D87">
        <w:rPr>
          <w:sz w:val="26"/>
          <w:szCs w:val="26"/>
        </w:rPr>
        <w:t xml:space="preserve"> </w:t>
      </w:r>
      <w:r>
        <w:rPr>
          <w:sz w:val="26"/>
          <w:szCs w:val="26"/>
        </w:rPr>
        <w:t>87 «О районной межведомственной комиссии по организации отдыха, оздоровления и занятости детей»</w:t>
      </w:r>
      <w:r w:rsidR="00165D87">
        <w:rPr>
          <w:sz w:val="26"/>
          <w:szCs w:val="26"/>
        </w:rPr>
        <w:t>;</w:t>
      </w:r>
      <w:r w:rsidRPr="00EA40F3">
        <w:rPr>
          <w:sz w:val="26"/>
          <w:szCs w:val="26"/>
        </w:rPr>
        <w:t xml:space="preserve"> </w:t>
      </w:r>
    </w:p>
    <w:p w:rsidR="00CC4E4F" w:rsidRDefault="00165D87" w:rsidP="00165D87">
      <w:pPr>
        <w:suppressLineNumbers/>
        <w:tabs>
          <w:tab w:val="clear" w:pos="709"/>
          <w:tab w:val="center" w:pos="4677"/>
          <w:tab w:val="right" w:pos="935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="00CC4E4F" w:rsidRPr="00EA40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17 февраля </w:t>
      </w:r>
      <w:r w:rsidR="00CC4E4F">
        <w:rPr>
          <w:sz w:val="26"/>
          <w:szCs w:val="26"/>
        </w:rPr>
        <w:t>2021</w:t>
      </w:r>
      <w:r w:rsidR="00CC4E4F" w:rsidRPr="00EA40F3">
        <w:rPr>
          <w:sz w:val="26"/>
          <w:szCs w:val="26"/>
        </w:rPr>
        <w:t xml:space="preserve"> года № </w:t>
      </w:r>
      <w:r w:rsidR="00CC4E4F">
        <w:rPr>
          <w:sz w:val="26"/>
          <w:szCs w:val="26"/>
        </w:rPr>
        <w:t>124</w:t>
      </w:r>
      <w:r w:rsidR="00CC4E4F" w:rsidRPr="00EA40F3">
        <w:rPr>
          <w:sz w:val="26"/>
          <w:szCs w:val="26"/>
        </w:rPr>
        <w:t xml:space="preserve"> «О внесение изменений в Постановление администрации района от </w:t>
      </w:r>
      <w:r w:rsidR="00CC4E4F">
        <w:rPr>
          <w:sz w:val="26"/>
          <w:szCs w:val="26"/>
        </w:rPr>
        <w:t>0</w:t>
      </w:r>
      <w:r w:rsidR="00CC4E4F" w:rsidRPr="00EA40F3">
        <w:rPr>
          <w:sz w:val="26"/>
          <w:szCs w:val="26"/>
        </w:rPr>
        <w:t>2.02.2015 №</w:t>
      </w:r>
      <w:r>
        <w:rPr>
          <w:sz w:val="26"/>
          <w:szCs w:val="26"/>
        </w:rPr>
        <w:t xml:space="preserve"> </w:t>
      </w:r>
      <w:r w:rsidR="00CC4E4F" w:rsidRPr="00EA40F3">
        <w:rPr>
          <w:sz w:val="26"/>
          <w:szCs w:val="26"/>
        </w:rPr>
        <w:t>87 «О районной межведомственной комиссии по организации отдыха, оздоров</w:t>
      </w:r>
      <w:r>
        <w:rPr>
          <w:sz w:val="26"/>
          <w:szCs w:val="26"/>
        </w:rPr>
        <w:t>ления и занятости детей»;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65D87">
        <w:rPr>
          <w:sz w:val="26"/>
          <w:szCs w:val="26"/>
        </w:rPr>
        <w:t xml:space="preserve">         -</w:t>
      </w:r>
      <w:r w:rsidRPr="00EA40F3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="00165D87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2022</w:t>
      </w:r>
      <w:r w:rsidRPr="00EA40F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100 «О внесение изменений в Постановление администрации района от 02.02.2015 №</w:t>
      </w:r>
      <w:r w:rsidR="00165D87">
        <w:rPr>
          <w:sz w:val="26"/>
          <w:szCs w:val="26"/>
        </w:rPr>
        <w:t xml:space="preserve"> </w:t>
      </w:r>
      <w:r>
        <w:rPr>
          <w:sz w:val="26"/>
          <w:szCs w:val="26"/>
        </w:rPr>
        <w:t>87 «О районной межведомственной комиссии по организации отдыха, оздоровления и занятости детей»</w:t>
      </w:r>
      <w:r w:rsidR="00165D87">
        <w:rPr>
          <w:sz w:val="26"/>
          <w:szCs w:val="26"/>
        </w:rPr>
        <w:t>.</w:t>
      </w:r>
    </w:p>
    <w:p w:rsidR="00CC4E4F" w:rsidRDefault="00165D87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9. Настоящее п</w:t>
      </w:r>
      <w:r w:rsidR="00CC4E4F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со дня его подписания и подлежит обнародованию.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И.В. Быков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A5490" w:rsidTr="00BA5490">
        <w:tc>
          <w:tcPr>
            <w:tcW w:w="5495" w:type="dxa"/>
          </w:tcPr>
          <w:p w:rsidR="00BA5490" w:rsidRDefault="00BA5490" w:rsidP="00BA5490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BA5490" w:rsidRDefault="00BA5490" w:rsidP="00BA5490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BA5490" w:rsidRDefault="00BA5490" w:rsidP="00BA5490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</w:t>
            </w:r>
            <w:r w:rsidR="00404519">
              <w:rPr>
                <w:sz w:val="26"/>
                <w:szCs w:val="26"/>
              </w:rPr>
              <w:t>ции округа от 02.02.2023 № 177</w:t>
            </w:r>
          </w:p>
          <w:p w:rsidR="00BA5490" w:rsidRDefault="00BA5490" w:rsidP="00BA5490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CC4E4F" w:rsidRDefault="00CC4E4F" w:rsidP="00BA5490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ПОЛОЖЕНИЕ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О МЕЖВЕДОМСТВЕННОЙ КОМИССИИ ПО ОРГАНИЗАЦИИ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ОТДЫХА, ОЗДОРОВЛЕНИЯ И ЗАНЯТОСТИ ДЕТЕЙ</w:t>
      </w:r>
      <w:r>
        <w:rPr>
          <w:sz w:val="26"/>
          <w:szCs w:val="26"/>
        </w:rPr>
        <w:t xml:space="preserve"> УСТЬ-КУБИНСКОГО МУНИЦИПАЛЬНОГО ОКРУГА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I. Общие положения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C4E4F" w:rsidRDefault="00BA5490" w:rsidP="00BA5490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 xml:space="preserve">1.1. </w:t>
      </w:r>
      <w:r w:rsidR="00CC4E4F">
        <w:rPr>
          <w:sz w:val="26"/>
          <w:szCs w:val="26"/>
        </w:rPr>
        <w:t>М</w:t>
      </w:r>
      <w:r w:rsidR="00CC4E4F" w:rsidRPr="00775B30">
        <w:rPr>
          <w:sz w:val="26"/>
          <w:szCs w:val="26"/>
        </w:rPr>
        <w:t>ежведомственная комиссия по организации отдыха, оздоровления 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 xml:space="preserve">занятости детей </w:t>
      </w:r>
      <w:proofErr w:type="spellStart"/>
      <w:r w:rsidR="00CC4E4F">
        <w:rPr>
          <w:sz w:val="26"/>
          <w:szCs w:val="26"/>
        </w:rPr>
        <w:t>Усть-Кубинского</w:t>
      </w:r>
      <w:proofErr w:type="spellEnd"/>
      <w:r w:rsidR="00CC4E4F">
        <w:rPr>
          <w:sz w:val="26"/>
          <w:szCs w:val="26"/>
        </w:rPr>
        <w:t xml:space="preserve"> муниципального округа </w:t>
      </w:r>
      <w:r w:rsidR="00CC4E4F" w:rsidRPr="00775B30">
        <w:rPr>
          <w:sz w:val="26"/>
          <w:szCs w:val="26"/>
        </w:rPr>
        <w:t>(далее - комиссия) является координирующим органом, созданным для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 xml:space="preserve">оперативного решения вопросов по организации </w:t>
      </w:r>
      <w:r w:rsidR="00CC4E4F">
        <w:rPr>
          <w:sz w:val="26"/>
          <w:szCs w:val="26"/>
        </w:rPr>
        <w:t>отдыха</w:t>
      </w:r>
      <w:r>
        <w:rPr>
          <w:sz w:val="26"/>
          <w:szCs w:val="26"/>
        </w:rPr>
        <w:t>,</w:t>
      </w:r>
      <w:r w:rsidR="00CC4E4F">
        <w:rPr>
          <w:sz w:val="26"/>
          <w:szCs w:val="26"/>
        </w:rPr>
        <w:t xml:space="preserve"> оздоровления и</w:t>
      </w:r>
      <w:r w:rsidR="00CC4E4F" w:rsidRPr="00775B30">
        <w:rPr>
          <w:sz w:val="26"/>
          <w:szCs w:val="26"/>
        </w:rPr>
        <w:t xml:space="preserve"> временной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 xml:space="preserve">занятости несовершеннолетних граждан в возрасте </w:t>
      </w:r>
      <w:r w:rsidR="00CC4E4F" w:rsidRPr="00A92AD0">
        <w:rPr>
          <w:sz w:val="26"/>
          <w:szCs w:val="26"/>
        </w:rPr>
        <w:t>от 14 до 18 лет.</w:t>
      </w:r>
      <w:r w:rsidR="00CC4E4F">
        <w:rPr>
          <w:sz w:val="26"/>
          <w:szCs w:val="26"/>
        </w:rPr>
        <w:t xml:space="preserve">  </w:t>
      </w:r>
    </w:p>
    <w:p w:rsidR="00CC4E4F" w:rsidRPr="00775B30" w:rsidRDefault="00BA5490" w:rsidP="00BA5490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1.2. В своей деятельности комиссия руководствуется нормативными правовыми актами</w:t>
      </w:r>
      <w:r w:rsidR="00CC4E4F">
        <w:rPr>
          <w:sz w:val="26"/>
          <w:szCs w:val="26"/>
        </w:rPr>
        <w:t xml:space="preserve"> Российской Федерации,</w:t>
      </w:r>
      <w:r w:rsidR="00CC4E4F" w:rsidRPr="00775B30">
        <w:rPr>
          <w:sz w:val="26"/>
          <w:szCs w:val="26"/>
        </w:rPr>
        <w:t xml:space="preserve"> Вологодской области</w:t>
      </w:r>
      <w:r w:rsidR="00CC4E4F">
        <w:rPr>
          <w:sz w:val="26"/>
          <w:szCs w:val="26"/>
        </w:rPr>
        <w:t xml:space="preserve"> и </w:t>
      </w:r>
      <w:proofErr w:type="spellStart"/>
      <w:r w:rsidR="00CC4E4F">
        <w:rPr>
          <w:sz w:val="26"/>
          <w:szCs w:val="26"/>
        </w:rPr>
        <w:t>Усть-Кубинского</w:t>
      </w:r>
      <w:proofErr w:type="spellEnd"/>
      <w:r w:rsidR="00CC4E4F">
        <w:rPr>
          <w:sz w:val="26"/>
          <w:szCs w:val="26"/>
        </w:rPr>
        <w:t xml:space="preserve"> муниципального округа</w:t>
      </w:r>
      <w:r w:rsidR="00CC4E4F" w:rsidRPr="00775B30">
        <w:rPr>
          <w:sz w:val="26"/>
          <w:szCs w:val="26"/>
        </w:rPr>
        <w:t>, а также настоящим Положением.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II. Структура и состав комиссии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BA5490" w:rsidRPr="00775B30" w:rsidRDefault="00BA5490" w:rsidP="00BA5490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</w:t>
      </w:r>
      <w:r w:rsidRPr="00C86EAF">
        <w:rPr>
          <w:sz w:val="26"/>
          <w:szCs w:val="26"/>
        </w:rPr>
        <w:t>Комиссия состоит из председателя, заместителей председателя, секретаря и членов комиссии</w:t>
      </w:r>
      <w:r w:rsidRPr="00775B30">
        <w:rPr>
          <w:sz w:val="26"/>
          <w:szCs w:val="26"/>
        </w:rPr>
        <w:t>.</w:t>
      </w:r>
    </w:p>
    <w:p w:rsidR="00CC4E4F" w:rsidRDefault="00BA5490" w:rsidP="00BA5490">
      <w:pPr>
        <w:suppressLineNumbers/>
        <w:tabs>
          <w:tab w:val="clear" w:pos="709"/>
          <w:tab w:val="center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2.</w:t>
      </w:r>
      <w:r w:rsidR="002919E6">
        <w:rPr>
          <w:sz w:val="26"/>
          <w:szCs w:val="26"/>
        </w:rPr>
        <w:t>2</w:t>
      </w:r>
      <w:r w:rsidR="00CC4E4F" w:rsidRPr="00775B30">
        <w:rPr>
          <w:sz w:val="26"/>
          <w:szCs w:val="26"/>
        </w:rPr>
        <w:t xml:space="preserve">. Комиссия возглавляется </w:t>
      </w:r>
      <w:r>
        <w:rPr>
          <w:sz w:val="26"/>
          <w:szCs w:val="26"/>
        </w:rPr>
        <w:t>з</w:t>
      </w:r>
      <w:r w:rsidR="00CC4E4F" w:rsidRPr="00C86EAF">
        <w:rPr>
          <w:sz w:val="26"/>
          <w:szCs w:val="26"/>
        </w:rPr>
        <w:t xml:space="preserve">аместителем главы округа, начальником отдела культуры и молодёжи администрации округа курирующим вопросы общего образования, культуры и молодёжи, физической культуры и спорта. </w:t>
      </w:r>
    </w:p>
    <w:p w:rsidR="00CC4E4F" w:rsidRPr="00775B30" w:rsidRDefault="00BA5490" w:rsidP="00BA5490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2.</w:t>
      </w:r>
      <w:r w:rsidR="002919E6">
        <w:rPr>
          <w:sz w:val="26"/>
          <w:szCs w:val="26"/>
        </w:rPr>
        <w:t>3</w:t>
      </w:r>
      <w:r w:rsidR="00CC4E4F" w:rsidRPr="00775B30">
        <w:rPr>
          <w:sz w:val="26"/>
          <w:szCs w:val="26"/>
        </w:rPr>
        <w:t xml:space="preserve">. Руководит работой комиссии председатель комиссии, а в его отсутствие </w:t>
      </w:r>
      <w:r w:rsidR="00CC4E4F">
        <w:rPr>
          <w:sz w:val="26"/>
          <w:szCs w:val="26"/>
        </w:rPr>
        <w:t>–</w:t>
      </w:r>
      <w:r w:rsidR="00CC4E4F" w:rsidRPr="00775B30">
        <w:rPr>
          <w:sz w:val="26"/>
          <w:szCs w:val="26"/>
        </w:rPr>
        <w:t xml:space="preserve"> заместитель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председателя комиссии.</w:t>
      </w:r>
    </w:p>
    <w:p w:rsidR="00CC4E4F" w:rsidRDefault="002919E6" w:rsidP="002919E6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Персональный состав комиссии утверждается постановлением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2919E6" w:rsidRDefault="002919E6" w:rsidP="002919E6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III. Полномочия комиссии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Default="002919E6" w:rsidP="002919E6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="00CC4E4F" w:rsidRPr="00775B30">
        <w:rPr>
          <w:sz w:val="26"/>
          <w:szCs w:val="26"/>
        </w:rPr>
        <w:t>К полномочиям комиссии относятся:</w:t>
      </w:r>
      <w:r w:rsidR="00CC4E4F">
        <w:rPr>
          <w:sz w:val="26"/>
          <w:szCs w:val="26"/>
        </w:rPr>
        <w:t xml:space="preserve"> 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содействие координации деятельности органов, организаций и</w:t>
      </w:r>
      <w:r w:rsidR="002919E6">
        <w:rPr>
          <w:sz w:val="26"/>
          <w:szCs w:val="26"/>
        </w:rPr>
        <w:t xml:space="preserve"> для</w:t>
      </w:r>
      <w:r w:rsidR="00CC4E4F" w:rsidRPr="00775B30">
        <w:rPr>
          <w:sz w:val="26"/>
          <w:szCs w:val="26"/>
        </w:rPr>
        <w:t xml:space="preserve"> лиц, </w:t>
      </w:r>
      <w:r w:rsidR="002919E6">
        <w:rPr>
          <w:sz w:val="26"/>
          <w:szCs w:val="26"/>
        </w:rPr>
        <w:t>участвующих в организации отдыха</w:t>
      </w:r>
      <w:r>
        <w:rPr>
          <w:sz w:val="26"/>
          <w:szCs w:val="26"/>
        </w:rPr>
        <w:t>, оздоровления и занятости несовершеннолетних;</w:t>
      </w:r>
      <w:r w:rsidR="00CC4E4F">
        <w:rPr>
          <w:sz w:val="26"/>
          <w:szCs w:val="26"/>
        </w:rPr>
        <w:t xml:space="preserve"> 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выезд к месту фактического оказания услуг по организации отдыха и оздоровления детей в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случае предоставления членами комиссии информации о предоставлении таких услуг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организацией, не включенной в реестр организаций отдыха детей и их оздоровления, а также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информации, свидетельствующей о возможных нарушениях законодательства Российской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Федерации в сфере организации отдыха и оздоровления детей;</w:t>
      </w:r>
      <w:r w:rsidR="00CC4E4F">
        <w:rPr>
          <w:sz w:val="26"/>
          <w:szCs w:val="26"/>
        </w:rPr>
        <w:t xml:space="preserve"> 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проведение информационно-разъяснительной работы с руководителями организаций отдыха</w:t>
      </w:r>
      <w:r w:rsidR="00CC4E4F">
        <w:rPr>
          <w:sz w:val="26"/>
          <w:szCs w:val="26"/>
        </w:rPr>
        <w:t xml:space="preserve"> детей и их оздоровления;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мониторинг состояния ситуации в сфере организации отдыха, оздоровления и занятости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 xml:space="preserve">детей в </w:t>
      </w:r>
      <w:proofErr w:type="spellStart"/>
      <w:r w:rsidR="00CC4E4F">
        <w:rPr>
          <w:sz w:val="26"/>
          <w:szCs w:val="26"/>
        </w:rPr>
        <w:t>Усть-Кубинском</w:t>
      </w:r>
      <w:proofErr w:type="spellEnd"/>
      <w:r w:rsidR="00CC4E4F">
        <w:rPr>
          <w:sz w:val="26"/>
          <w:szCs w:val="26"/>
        </w:rPr>
        <w:t xml:space="preserve"> муниципальном округе</w:t>
      </w:r>
      <w:r w:rsidR="00CC4E4F" w:rsidRPr="00775B30">
        <w:rPr>
          <w:sz w:val="26"/>
          <w:szCs w:val="26"/>
        </w:rPr>
        <w:t>;</w:t>
      </w:r>
      <w:r w:rsidR="00CC4E4F">
        <w:rPr>
          <w:sz w:val="26"/>
          <w:szCs w:val="26"/>
        </w:rPr>
        <w:t xml:space="preserve"> 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анализ результатов мероприятий по проведению оздоровительной кампании детей за летний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период и по итогам календарного года;</w:t>
      </w:r>
      <w:r w:rsidR="00CC4E4F">
        <w:rPr>
          <w:sz w:val="26"/>
          <w:szCs w:val="26"/>
        </w:rPr>
        <w:t xml:space="preserve"> </w:t>
      </w:r>
    </w:p>
    <w:p w:rsidR="00CC4E4F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>- внесение</w:t>
      </w:r>
      <w:r w:rsidR="00CC4E4F" w:rsidRPr="00775B30">
        <w:rPr>
          <w:sz w:val="26"/>
          <w:szCs w:val="26"/>
        </w:rPr>
        <w:t xml:space="preserve"> предложений по повышению эффективности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организации отдыха, оздоровления и занятости детей;</w:t>
      </w:r>
      <w:r w:rsidR="00CC4E4F">
        <w:rPr>
          <w:sz w:val="26"/>
          <w:szCs w:val="26"/>
        </w:rPr>
        <w:t xml:space="preserve"> </w:t>
      </w:r>
    </w:p>
    <w:p w:rsidR="00CC4E4F" w:rsidRPr="00775B30" w:rsidRDefault="00B15851" w:rsidP="00B1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информирование населения о результатах своей деятельности.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IV. Права комиссии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4.1. Комиссия имеет право:</w:t>
      </w:r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запрашивать и получать в установленном порядке, в пределах своей компетенции, у</w:t>
      </w:r>
      <w:r w:rsidR="00CC4E4F">
        <w:rPr>
          <w:sz w:val="26"/>
          <w:szCs w:val="26"/>
        </w:rPr>
        <w:t xml:space="preserve"> организаций входящих в состав комиссии</w:t>
      </w:r>
      <w:r w:rsidR="00CC4E4F" w:rsidRPr="00775B30">
        <w:rPr>
          <w:sz w:val="26"/>
          <w:szCs w:val="26"/>
        </w:rPr>
        <w:t>, необходимую</w:t>
      </w:r>
      <w:r w:rsidR="00CC4E4F">
        <w:rPr>
          <w:sz w:val="26"/>
          <w:szCs w:val="26"/>
        </w:rPr>
        <w:t>,</w:t>
      </w:r>
      <w:r w:rsidR="00CC4E4F" w:rsidRPr="00775B30">
        <w:rPr>
          <w:sz w:val="26"/>
          <w:szCs w:val="26"/>
        </w:rPr>
        <w:t xml:space="preserve"> для работы комиссии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информацию;</w:t>
      </w:r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 xml:space="preserve">направлять в Департамент социальной защиты населения </w:t>
      </w:r>
      <w:r w:rsidR="00CC4E4F">
        <w:rPr>
          <w:sz w:val="26"/>
          <w:szCs w:val="26"/>
        </w:rPr>
        <w:t xml:space="preserve">Вологодской </w:t>
      </w:r>
      <w:r w:rsidR="00CC4E4F" w:rsidRPr="00775B30">
        <w:rPr>
          <w:sz w:val="26"/>
          <w:szCs w:val="26"/>
        </w:rPr>
        <w:t xml:space="preserve">области предложения </w:t>
      </w:r>
      <w:r w:rsidR="00CC4E4F">
        <w:rPr>
          <w:sz w:val="26"/>
          <w:szCs w:val="26"/>
        </w:rPr>
        <w:t>о включении (</w:t>
      </w:r>
      <w:r w:rsidR="00CC4E4F" w:rsidRPr="00775B30">
        <w:rPr>
          <w:sz w:val="26"/>
          <w:szCs w:val="26"/>
        </w:rPr>
        <w:t>об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исключении</w:t>
      </w:r>
      <w:r w:rsidR="00CC4E4F">
        <w:rPr>
          <w:sz w:val="26"/>
          <w:szCs w:val="26"/>
        </w:rPr>
        <w:t>)</w:t>
      </w:r>
      <w:r w:rsidR="00CC4E4F" w:rsidRPr="00775B30">
        <w:rPr>
          <w:sz w:val="26"/>
          <w:szCs w:val="26"/>
        </w:rPr>
        <w:t xml:space="preserve"> организаций отдыха детей и их оздоровления из реестра организаций отдыха детей 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их оздоровления</w:t>
      </w:r>
      <w:r w:rsidR="00CC4E4F">
        <w:rPr>
          <w:sz w:val="26"/>
          <w:szCs w:val="26"/>
        </w:rPr>
        <w:t xml:space="preserve"> Вологодской области,</w:t>
      </w:r>
      <w:r w:rsidR="00CC4E4F" w:rsidRPr="00775B30">
        <w:rPr>
          <w:sz w:val="26"/>
          <w:szCs w:val="26"/>
        </w:rPr>
        <w:t xml:space="preserve"> при наличии оснований, предусмотренных пунктом 7 статьи 12.2 Федерального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закона от 24 июля 1998 года N 124-ФЗ "Об основных гарантиях прав ребенка в Российской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Федерации".</w:t>
      </w:r>
      <w:proofErr w:type="gramEnd"/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4.2. На заседания комиссии могут приглашаться представители заинтересованных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организаций.</w:t>
      </w:r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4.3. Комиссией могут создаваться рабочие группы с привлечением специалистов для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решения поставленных перед комиссией задач.</w:t>
      </w:r>
    </w:p>
    <w:p w:rsidR="00451BDC" w:rsidRDefault="00451BDC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V. Компетенция председателя и членов комиссии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C4E4F" w:rsidRPr="00775B30" w:rsidRDefault="00451BDC" w:rsidP="00451BD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5.1. Председатель комиссии:</w:t>
      </w:r>
    </w:p>
    <w:p w:rsidR="00CC4E4F" w:rsidRPr="00775B30" w:rsidRDefault="00E45851" w:rsidP="00E4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руководит подготовкой заседания комиссии;</w:t>
      </w:r>
    </w:p>
    <w:p w:rsidR="00CC4E4F" w:rsidRPr="00775B30" w:rsidRDefault="00E45851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назначает дату и место проведения комиссии, ведет заседание комиссии;</w:t>
      </w:r>
    </w:p>
    <w:p w:rsidR="00CC4E4F" w:rsidRDefault="00E45851" w:rsidP="00E4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принимает необходимые меры к обеспечению полного и всестороннего рассмотрения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вопросов, вынесенных на повестку дня;</w:t>
      </w:r>
      <w:r w:rsidR="00CC4E4F">
        <w:rPr>
          <w:sz w:val="26"/>
          <w:szCs w:val="26"/>
        </w:rPr>
        <w:t xml:space="preserve"> </w:t>
      </w:r>
    </w:p>
    <w:p w:rsidR="00CC4E4F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 xml:space="preserve">осуществляет </w:t>
      </w:r>
      <w:proofErr w:type="gramStart"/>
      <w:r w:rsidR="00CC4E4F" w:rsidRPr="00775B30">
        <w:rPr>
          <w:sz w:val="26"/>
          <w:szCs w:val="26"/>
        </w:rPr>
        <w:t>контроль за</w:t>
      </w:r>
      <w:proofErr w:type="gramEnd"/>
      <w:r w:rsidR="00CC4E4F" w:rsidRPr="00775B30">
        <w:rPr>
          <w:sz w:val="26"/>
          <w:szCs w:val="26"/>
        </w:rPr>
        <w:t xml:space="preserve"> исполнением поручений в соответствии</w:t>
      </w:r>
      <w:r w:rsidR="0068518B">
        <w:rPr>
          <w:sz w:val="26"/>
          <w:szCs w:val="26"/>
        </w:rPr>
        <w:t xml:space="preserve"> с протоколом заседания;</w:t>
      </w:r>
    </w:p>
    <w:p w:rsidR="0068518B" w:rsidRPr="00775B30" w:rsidRDefault="0068518B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-в отсутствие председателя комиссии либо по его поручению его обязанности выполняет заместитель председателя комиссии.</w:t>
      </w:r>
    </w:p>
    <w:p w:rsidR="00CC4E4F" w:rsidRPr="00775B30" w:rsidRDefault="00E45851" w:rsidP="00E45851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5.2. Секретарь комиссии:</w:t>
      </w:r>
    </w:p>
    <w:p w:rsidR="00CC4E4F" w:rsidRPr="00775B30" w:rsidRDefault="009643FC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</w:t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формирует для комиссии пакет документов, подготовленных рабочей группой;</w:t>
      </w:r>
    </w:p>
    <w:p w:rsidR="00CC4E4F" w:rsidRPr="00775B30" w:rsidRDefault="009643FC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</w:t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по согласованию с председателем комиссии созывает заседания комиссии;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фиксирует результаты обсуждения и в трехдневный срок оформляет протокол заседания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комиссии;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запрашивает информационные материалы по исполнению поручений председателя в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соответствии с протоколом комиссии.</w:t>
      </w:r>
    </w:p>
    <w:p w:rsidR="00CC4E4F" w:rsidRPr="00775B30" w:rsidRDefault="00CC4E4F" w:rsidP="001B0BF1">
      <w:pPr>
        <w:suppressLineNumbers/>
        <w:tabs>
          <w:tab w:val="clear" w:pos="709"/>
          <w:tab w:val="center" w:pos="4677"/>
          <w:tab w:val="right" w:pos="9355"/>
        </w:tabs>
        <w:ind w:left="567"/>
        <w:jc w:val="both"/>
        <w:rPr>
          <w:sz w:val="26"/>
          <w:szCs w:val="26"/>
        </w:rPr>
      </w:pPr>
      <w:r w:rsidRPr="00775B30">
        <w:rPr>
          <w:sz w:val="26"/>
          <w:szCs w:val="26"/>
        </w:rPr>
        <w:t>5.3. Члены комиссии: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  <w:tab w:val="center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выступают на заседаниях комиссии;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участвуют в обсуждении вопросов;</w:t>
      </w:r>
    </w:p>
    <w:p w:rsidR="00CC4E4F" w:rsidRPr="00775B30" w:rsidRDefault="009643FC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</w:t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знакомятся с документами и материалами, представленными на комиссию;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участвуют в голосовании при принятии решения по вопросам, отнесенным к компетенции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комиссии;</w:t>
      </w:r>
    </w:p>
    <w:p w:rsidR="00CC4E4F" w:rsidRPr="00775B30" w:rsidRDefault="009643FC" w:rsidP="009643FC">
      <w:pPr>
        <w:suppressLineNumbers/>
        <w:tabs>
          <w:tab w:val="clear" w:pos="709"/>
          <w:tab w:val="center" w:pos="0"/>
          <w:tab w:val="righ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выполняют поручения председателя комиссии;</w:t>
      </w:r>
    </w:p>
    <w:p w:rsidR="00CC4E4F" w:rsidRPr="00775B30" w:rsidRDefault="009643FC" w:rsidP="009643FC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C4E4F">
        <w:rPr>
          <w:sz w:val="26"/>
          <w:szCs w:val="26"/>
        </w:rPr>
        <w:t xml:space="preserve">- </w:t>
      </w:r>
      <w:r w:rsidR="00CC4E4F" w:rsidRPr="00775B30">
        <w:rPr>
          <w:sz w:val="26"/>
          <w:szCs w:val="26"/>
        </w:rPr>
        <w:t>осуществляют иные полномочия в соответствии с действующим законодательством.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VI. Организация деятельности комиссии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031532" w:rsidP="00031532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6.1. Заседания комиссии проводятся в соответствии с годовым планом работы комиссии,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утверждаемым председателем по с</w:t>
      </w:r>
      <w:r w:rsidR="00CC4E4F">
        <w:rPr>
          <w:sz w:val="26"/>
          <w:szCs w:val="26"/>
        </w:rPr>
        <w:t xml:space="preserve">огласованию с членами комиссии. </w:t>
      </w:r>
      <w:r w:rsidR="00CC4E4F" w:rsidRPr="00775B30">
        <w:rPr>
          <w:sz w:val="26"/>
          <w:szCs w:val="26"/>
        </w:rPr>
        <w:t>Для оперативного решения вопросов заседания комиссии проводятся по мере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необходимости.</w:t>
      </w:r>
    </w:p>
    <w:p w:rsidR="00CC4E4F" w:rsidRPr="00775B30" w:rsidRDefault="00031532" w:rsidP="00031532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 xml:space="preserve">6.2. Заседание комиссии считается правомочным, если на нем присутствуют не менее </w:t>
      </w:r>
      <w:r>
        <w:rPr>
          <w:sz w:val="26"/>
          <w:szCs w:val="26"/>
        </w:rPr>
        <w:t xml:space="preserve">двух третей </w:t>
      </w:r>
      <w:r w:rsidR="00CC4E4F" w:rsidRPr="00775B30">
        <w:rPr>
          <w:sz w:val="26"/>
          <w:szCs w:val="26"/>
        </w:rPr>
        <w:t>от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общего числа членов (состава) комиссии.</w:t>
      </w:r>
    </w:p>
    <w:p w:rsidR="00CC4E4F" w:rsidRPr="00775B30" w:rsidRDefault="00031532" w:rsidP="00031532">
      <w:pPr>
        <w:suppressLineNumbers/>
        <w:tabs>
          <w:tab w:val="clear" w:pos="709"/>
          <w:tab w:val="center" w:pos="0"/>
          <w:tab w:val="righ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6.3. Решения комиссии принимаются путем открытого голосования большинством в три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четверти голосов присутствующих на заседании членов (состава) комиссии.</w:t>
      </w:r>
    </w:p>
    <w:p w:rsidR="00CC4E4F" w:rsidRPr="00775B30" w:rsidRDefault="00031532" w:rsidP="00031532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6.4. Решения комиссии реализуются путем направления предложений руководителям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заинтересованных органов власти, организаций для принятия необходимых мер по организации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отдыха, оздоровления и занятости детей (разработка соответствующих проектов нормативных</w:t>
      </w:r>
      <w:r w:rsidR="00CC4E4F">
        <w:rPr>
          <w:sz w:val="26"/>
          <w:szCs w:val="26"/>
        </w:rPr>
        <w:t xml:space="preserve"> </w:t>
      </w:r>
      <w:r w:rsidR="00CC4E4F" w:rsidRPr="00775B30">
        <w:rPr>
          <w:sz w:val="26"/>
          <w:szCs w:val="26"/>
        </w:rPr>
        <w:t>правовых актов и др.).</w:t>
      </w:r>
    </w:p>
    <w:p w:rsidR="00CC4E4F" w:rsidRPr="00775B30" w:rsidRDefault="00031532" w:rsidP="00031532">
      <w:pPr>
        <w:suppressLineNumbers/>
        <w:tabs>
          <w:tab w:val="clear" w:pos="709"/>
          <w:tab w:val="righ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4E4F" w:rsidRPr="00775B30">
        <w:rPr>
          <w:sz w:val="26"/>
          <w:szCs w:val="26"/>
        </w:rPr>
        <w:t>6.5. Протокол заседания комиссии составляется, подписывается</w:t>
      </w:r>
      <w:r w:rsidR="00CC4E4F" w:rsidRPr="00391365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председательствующим на</w:t>
      </w:r>
      <w:r w:rsidR="00CC4E4F" w:rsidRPr="00775B30">
        <w:rPr>
          <w:sz w:val="26"/>
          <w:szCs w:val="26"/>
        </w:rPr>
        <w:t xml:space="preserve"> комиссии </w:t>
      </w:r>
      <w:r w:rsidR="00CC4E4F">
        <w:rPr>
          <w:sz w:val="26"/>
          <w:szCs w:val="26"/>
        </w:rPr>
        <w:t xml:space="preserve">и </w:t>
      </w:r>
      <w:r w:rsidR="00CC4E4F" w:rsidRPr="00775B30">
        <w:rPr>
          <w:sz w:val="26"/>
          <w:szCs w:val="26"/>
        </w:rPr>
        <w:t>секретарем комиссии</w:t>
      </w:r>
      <w:r>
        <w:rPr>
          <w:sz w:val="26"/>
          <w:szCs w:val="26"/>
        </w:rPr>
        <w:t>.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D83CF7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right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83CF7" w:rsidTr="00D83CF7">
        <w:tc>
          <w:tcPr>
            <w:tcW w:w="5637" w:type="dxa"/>
          </w:tcPr>
          <w:p w:rsidR="00D83CF7" w:rsidRDefault="00D83CF7" w:rsidP="00D83CF7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D83CF7" w:rsidRDefault="00D83CF7" w:rsidP="00D83CF7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D83CF7" w:rsidRDefault="00D83CF7" w:rsidP="00D83CF7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</w:t>
            </w:r>
            <w:r w:rsidR="00404519">
              <w:rPr>
                <w:sz w:val="26"/>
                <w:szCs w:val="26"/>
              </w:rPr>
              <w:t>ации округа от 02.02.2023 № 177</w:t>
            </w:r>
          </w:p>
          <w:p w:rsidR="00D83CF7" w:rsidRDefault="00D83CF7" w:rsidP="00D83CF7">
            <w:pPr>
              <w:suppressLineNumbers/>
              <w:tabs>
                <w:tab w:val="clear" w:pos="709"/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CC4E4F" w:rsidRDefault="00CC4E4F" w:rsidP="00D83CF7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СОСТАВ</w:t>
      </w:r>
    </w:p>
    <w:p w:rsidR="00CC4E4F" w:rsidRPr="00775B30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МЕЖВЕДОМСТВЕННОЙ КОМИССИИ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 w:rsidRPr="00775B30">
        <w:rPr>
          <w:sz w:val="26"/>
          <w:szCs w:val="26"/>
        </w:rPr>
        <w:t>ПО ОРГАНИЗАЦИИ ОТДЫХА, ОЗДОРОВЛЕНИЯ И ЗАНЯТОСТИ ДЕТЕЙ</w:t>
      </w:r>
      <w:r>
        <w:rPr>
          <w:sz w:val="26"/>
          <w:szCs w:val="26"/>
        </w:rPr>
        <w:t xml:space="preserve"> 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УСТЬ-КУБИНСКОГО МУНИЦИПАЛЬНОГО ОКРУГА</w:t>
      </w:r>
    </w:p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center"/>
        <w:rPr>
          <w:sz w:val="26"/>
          <w:szCs w:val="26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7408"/>
      </w:tblGrid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Комарова Е.Б.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D83CF7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округа, начальник отдела культуры, туризма и молодёжи администрации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округа,</w:t>
            </w:r>
            <w:r w:rsidRPr="00476EFB">
              <w:rPr>
                <w:sz w:val="26"/>
                <w:szCs w:val="26"/>
              </w:rPr>
              <w:t xml:space="preserve"> председатель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О.В.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r w:rsidRPr="00476EFB">
              <w:rPr>
                <w:sz w:val="26"/>
                <w:szCs w:val="26"/>
              </w:rPr>
              <w:t>Усть-Кубинского</w:t>
            </w:r>
            <w:proofErr w:type="spellEnd"/>
            <w:r w:rsidRPr="00476EFB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округа,</w:t>
            </w:r>
            <w:r w:rsidRPr="00476EFB">
              <w:rPr>
                <w:sz w:val="26"/>
                <w:szCs w:val="26"/>
              </w:rPr>
              <w:t xml:space="preserve"> заместитель председателя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Бахтина И.Н.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директор БУ СО ВО «КЦСОН </w:t>
            </w:r>
            <w:proofErr w:type="spellStart"/>
            <w:r w:rsidRPr="00476EFB">
              <w:rPr>
                <w:sz w:val="26"/>
                <w:szCs w:val="26"/>
              </w:rPr>
              <w:t>Усть-Куби</w:t>
            </w:r>
            <w:r>
              <w:rPr>
                <w:sz w:val="26"/>
                <w:szCs w:val="26"/>
              </w:rPr>
              <w:t>нского</w:t>
            </w:r>
            <w:proofErr w:type="spellEnd"/>
            <w:r>
              <w:rPr>
                <w:sz w:val="26"/>
                <w:szCs w:val="26"/>
              </w:rPr>
              <w:t xml:space="preserve"> района»,</w:t>
            </w:r>
            <w:r w:rsidRPr="00476EFB">
              <w:rPr>
                <w:sz w:val="26"/>
                <w:szCs w:val="26"/>
              </w:rPr>
              <w:t xml:space="preserve"> заместитель председателя комиссии</w:t>
            </w:r>
            <w:r>
              <w:rPr>
                <w:sz w:val="26"/>
                <w:szCs w:val="26"/>
              </w:rPr>
              <w:t>*;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 w:rsidRPr="00476EFB">
              <w:rPr>
                <w:sz w:val="26"/>
                <w:szCs w:val="26"/>
              </w:rPr>
              <w:t>Малькова</w:t>
            </w:r>
            <w:proofErr w:type="spellEnd"/>
            <w:r w:rsidRPr="00476EFB"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секретарь комиссии, </w:t>
            </w:r>
            <w:r>
              <w:rPr>
                <w:sz w:val="26"/>
                <w:szCs w:val="26"/>
              </w:rPr>
              <w:t>специалист по социальной работе</w:t>
            </w:r>
            <w:r w:rsidRPr="009F1F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БУСО ВО «КЦСОН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  <w:r w:rsidRPr="009F1F06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*</w:t>
            </w:r>
            <w:r w:rsidRPr="009F1F06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>.</w:t>
            </w:r>
          </w:p>
        </w:tc>
      </w:tr>
      <w:tr w:rsidR="00D83CF7" w:rsidRPr="00476EFB" w:rsidTr="00BA5490">
        <w:trPr>
          <w:trHeight w:val="513"/>
        </w:trPr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snapToGrid w:val="0"/>
              <w:spacing w:before="280"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</w:p>
        </w:tc>
      </w:tr>
      <w:tr w:rsidR="00D83CF7" w:rsidRPr="00476EFB" w:rsidTr="00BA5490">
        <w:trPr>
          <w:trHeight w:val="311"/>
        </w:trPr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snapToGrid w:val="0"/>
              <w:spacing w:before="28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Язева А.А.</w:t>
            </w:r>
          </w:p>
        </w:tc>
        <w:tc>
          <w:tcPr>
            <w:tcW w:w="7408" w:type="dxa"/>
            <w:shd w:val="clear" w:color="auto" w:fill="auto"/>
          </w:tcPr>
          <w:p w:rsidR="00D83CF7" w:rsidRPr="006B4AD6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заместитель директора МАОУ «</w:t>
            </w:r>
            <w:proofErr w:type="spellStart"/>
            <w:r w:rsidRPr="00476EFB">
              <w:rPr>
                <w:sz w:val="26"/>
                <w:szCs w:val="26"/>
              </w:rPr>
              <w:t>Усть-Кубинский</w:t>
            </w:r>
            <w:proofErr w:type="spellEnd"/>
            <w:r w:rsidRPr="00476EFB">
              <w:rPr>
                <w:sz w:val="26"/>
                <w:szCs w:val="26"/>
              </w:rPr>
              <w:t xml:space="preserve"> центр образования»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Братанова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  <w:bookmarkStart w:id="0" w:name="_GoBack"/>
            <w:bookmarkEnd w:id="0"/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997C2C">
              <w:rPr>
                <w:sz w:val="26"/>
                <w:szCs w:val="26"/>
              </w:rPr>
              <w:t xml:space="preserve">Автономное учреждение «Центр культуры, библиотечного обслуживания и спорта </w:t>
            </w:r>
            <w:proofErr w:type="spellStart"/>
            <w:r w:rsidRPr="00997C2C">
              <w:rPr>
                <w:sz w:val="26"/>
                <w:szCs w:val="26"/>
              </w:rPr>
              <w:t>Усть-Кубинского</w:t>
            </w:r>
            <w:proofErr w:type="spellEnd"/>
            <w:r w:rsidRPr="00997C2C">
              <w:rPr>
                <w:sz w:val="26"/>
                <w:szCs w:val="26"/>
              </w:rPr>
              <w:t xml:space="preserve"> района»</w:t>
            </w:r>
            <w:r w:rsidRPr="00476EFB"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Долганова Е.Н.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директор МУ «Центр обеспечения учреждений образования»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Качанов С.А.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D83CF7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главный врач БУЗ ВО «</w:t>
            </w:r>
            <w:proofErr w:type="spellStart"/>
            <w:r w:rsidRPr="00476EFB">
              <w:rPr>
                <w:sz w:val="26"/>
                <w:szCs w:val="26"/>
              </w:rPr>
              <w:t>Усть-Кубинская</w:t>
            </w:r>
            <w:proofErr w:type="spellEnd"/>
            <w:r w:rsidRPr="00476EFB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>*</w:t>
            </w:r>
            <w:r w:rsidRPr="00476EFB"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Катанова С.В.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D83CF7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ведущий специалист-эксперт территориального отдела Управления </w:t>
            </w:r>
            <w:proofErr w:type="spellStart"/>
            <w:r w:rsidRPr="00476EFB">
              <w:rPr>
                <w:sz w:val="26"/>
                <w:szCs w:val="26"/>
              </w:rPr>
              <w:t>Роспотребнадзора</w:t>
            </w:r>
            <w:proofErr w:type="spellEnd"/>
            <w:r w:rsidRPr="00476EFB">
              <w:rPr>
                <w:sz w:val="26"/>
                <w:szCs w:val="26"/>
              </w:rPr>
              <w:t xml:space="preserve"> по Вологодской области в Сокольском, </w:t>
            </w:r>
            <w:proofErr w:type="spellStart"/>
            <w:r w:rsidRPr="00476EFB">
              <w:rPr>
                <w:sz w:val="26"/>
                <w:szCs w:val="26"/>
              </w:rPr>
              <w:t>Усть-Кубинском</w:t>
            </w:r>
            <w:proofErr w:type="spellEnd"/>
            <w:r w:rsidRPr="00476EFB">
              <w:rPr>
                <w:sz w:val="26"/>
                <w:szCs w:val="26"/>
              </w:rPr>
              <w:t xml:space="preserve">, </w:t>
            </w:r>
            <w:proofErr w:type="spellStart"/>
            <w:r w:rsidRPr="00476EFB">
              <w:rPr>
                <w:sz w:val="26"/>
                <w:szCs w:val="26"/>
              </w:rPr>
              <w:t>Вожегодском</w:t>
            </w:r>
            <w:proofErr w:type="spellEnd"/>
            <w:r w:rsidRPr="00476EFB">
              <w:rPr>
                <w:sz w:val="26"/>
                <w:szCs w:val="26"/>
              </w:rPr>
              <w:t xml:space="preserve">, </w:t>
            </w:r>
            <w:proofErr w:type="spellStart"/>
            <w:r w:rsidRPr="00476EFB">
              <w:rPr>
                <w:sz w:val="26"/>
                <w:szCs w:val="26"/>
              </w:rPr>
              <w:t>Сямженском</w:t>
            </w:r>
            <w:proofErr w:type="spellEnd"/>
            <w:r w:rsidRPr="00476EFB">
              <w:rPr>
                <w:sz w:val="26"/>
                <w:szCs w:val="26"/>
              </w:rPr>
              <w:t xml:space="preserve">, </w:t>
            </w:r>
            <w:proofErr w:type="spellStart"/>
            <w:r w:rsidRPr="00476EFB">
              <w:rPr>
                <w:sz w:val="26"/>
                <w:szCs w:val="26"/>
              </w:rPr>
              <w:t>Харовском</w:t>
            </w:r>
            <w:proofErr w:type="spellEnd"/>
            <w:r w:rsidRPr="00476EFB">
              <w:rPr>
                <w:sz w:val="26"/>
                <w:szCs w:val="26"/>
              </w:rPr>
              <w:t xml:space="preserve">, </w:t>
            </w:r>
            <w:proofErr w:type="spellStart"/>
            <w:r w:rsidRPr="00476EFB">
              <w:rPr>
                <w:sz w:val="26"/>
                <w:szCs w:val="26"/>
              </w:rPr>
              <w:t>Верховажском</w:t>
            </w:r>
            <w:proofErr w:type="spellEnd"/>
            <w:r w:rsidRPr="00476EFB">
              <w:rPr>
                <w:sz w:val="26"/>
                <w:szCs w:val="26"/>
              </w:rPr>
              <w:t xml:space="preserve"> районах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D83CF7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Мариничева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35D90">
              <w:rPr>
                <w:sz w:val="26"/>
                <w:szCs w:val="26"/>
              </w:rPr>
              <w:t xml:space="preserve">консультант, и.о. ответственного секретаря административной комиссии </w:t>
            </w:r>
            <w:r>
              <w:rPr>
                <w:sz w:val="26"/>
                <w:szCs w:val="26"/>
              </w:rPr>
              <w:t>округа</w:t>
            </w:r>
            <w:r w:rsidRPr="00435D90">
              <w:rPr>
                <w:sz w:val="26"/>
                <w:szCs w:val="26"/>
              </w:rPr>
              <w:t xml:space="preserve">, комиссии по делам несовершеннолетних и защите их </w:t>
            </w:r>
            <w:proofErr w:type="gramStart"/>
            <w:r w:rsidRPr="00435D90">
              <w:rPr>
                <w:sz w:val="26"/>
                <w:szCs w:val="26"/>
              </w:rPr>
              <w:t xml:space="preserve">прав </w:t>
            </w:r>
            <w:r>
              <w:rPr>
                <w:sz w:val="26"/>
                <w:szCs w:val="26"/>
              </w:rPr>
              <w:t>округа юридического отдела администрации округа</w:t>
            </w:r>
            <w:proofErr w:type="gramEnd"/>
            <w:r w:rsidRPr="00476EFB"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Сковородкина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35D90">
              <w:rPr>
                <w:sz w:val="26"/>
                <w:szCs w:val="26"/>
              </w:rPr>
              <w:t>заместитель начальника финансового управления, начальник бюджетного отдела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 w:rsidRPr="00476EFB">
              <w:rPr>
                <w:sz w:val="26"/>
                <w:szCs w:val="26"/>
              </w:rPr>
              <w:t>Левичев</w:t>
            </w:r>
            <w:proofErr w:type="spellEnd"/>
            <w:r w:rsidRPr="00476EFB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35D90">
              <w:rPr>
                <w:sz w:val="26"/>
                <w:szCs w:val="26"/>
              </w:rPr>
              <w:t xml:space="preserve">начальник отделения полиции по оперативному обслуживанию территории </w:t>
            </w:r>
            <w:proofErr w:type="spellStart"/>
            <w:r w:rsidRPr="00435D90">
              <w:rPr>
                <w:sz w:val="26"/>
                <w:szCs w:val="26"/>
              </w:rPr>
              <w:t>Усть-Кубинского</w:t>
            </w:r>
            <w:proofErr w:type="spellEnd"/>
            <w:r w:rsidRPr="00435D90">
              <w:rPr>
                <w:sz w:val="26"/>
                <w:szCs w:val="26"/>
              </w:rPr>
              <w:t xml:space="preserve"> муниципального района МО МВД России «</w:t>
            </w:r>
            <w:proofErr w:type="spellStart"/>
            <w:r w:rsidRPr="00435D90">
              <w:rPr>
                <w:sz w:val="26"/>
                <w:szCs w:val="26"/>
              </w:rPr>
              <w:t>Сокольский</w:t>
            </w:r>
            <w:proofErr w:type="spellEnd"/>
            <w:r w:rsidRPr="00435D9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*;</w:t>
            </w:r>
          </w:p>
        </w:tc>
      </w:tr>
      <w:tr w:rsidR="00D83CF7" w:rsidRPr="00476EFB" w:rsidTr="00BA5490">
        <w:trPr>
          <w:trHeight w:val="615"/>
        </w:trPr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Широков А. А.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D83CF7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</w:t>
            </w:r>
            <w:r w:rsidRPr="00476EFB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Pr="00476EFB">
              <w:rPr>
                <w:sz w:val="26"/>
                <w:szCs w:val="26"/>
              </w:rPr>
              <w:t xml:space="preserve">  безопасности, мобилизационной работы, ГО и ЧС администрации </w:t>
            </w:r>
            <w:r>
              <w:rPr>
                <w:sz w:val="26"/>
                <w:szCs w:val="26"/>
              </w:rPr>
              <w:t>округа;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>Широкова И.Ю.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отделения</w:t>
            </w:r>
            <w:r w:rsidRPr="00435D90">
              <w:rPr>
                <w:sz w:val="26"/>
                <w:szCs w:val="26"/>
              </w:rPr>
              <w:t xml:space="preserve"> занятости населения по </w:t>
            </w:r>
            <w:proofErr w:type="spellStart"/>
            <w:r w:rsidRPr="00435D90">
              <w:rPr>
                <w:sz w:val="26"/>
                <w:szCs w:val="26"/>
              </w:rPr>
              <w:t>Усть-Кубинскому</w:t>
            </w:r>
            <w:proofErr w:type="spellEnd"/>
            <w:r w:rsidRPr="00435D90">
              <w:rPr>
                <w:sz w:val="26"/>
                <w:szCs w:val="26"/>
              </w:rPr>
              <w:t xml:space="preserve"> муниципальному району Казенное учреждение Вологодской области «Центр занятости населения Вологодской области»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Полуяктов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7408" w:type="dxa"/>
            <w:shd w:val="clear" w:color="auto" w:fill="auto"/>
          </w:tcPr>
          <w:p w:rsidR="00D83CF7" w:rsidRPr="009F1F06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</w:t>
            </w:r>
            <w:r w:rsidRPr="00B04537">
              <w:rPr>
                <w:sz w:val="26"/>
                <w:szCs w:val="26"/>
              </w:rPr>
              <w:t>тдела надзорной деятельности</w:t>
            </w:r>
            <w:r>
              <w:rPr>
                <w:sz w:val="26"/>
                <w:szCs w:val="26"/>
              </w:rPr>
              <w:t xml:space="preserve"> и профилактической работы </w:t>
            </w:r>
            <w:r w:rsidRPr="00B04537">
              <w:rPr>
                <w:sz w:val="26"/>
                <w:szCs w:val="26"/>
              </w:rPr>
              <w:t xml:space="preserve"> по Сокольскому и </w:t>
            </w:r>
            <w:proofErr w:type="spellStart"/>
            <w:r w:rsidRPr="00B04537">
              <w:rPr>
                <w:sz w:val="26"/>
                <w:szCs w:val="26"/>
              </w:rPr>
              <w:t>Усть-Кубинскому</w:t>
            </w:r>
            <w:proofErr w:type="spellEnd"/>
            <w:r w:rsidRPr="00B04537">
              <w:rPr>
                <w:sz w:val="26"/>
                <w:szCs w:val="26"/>
              </w:rPr>
              <w:t xml:space="preserve"> районам</w:t>
            </w:r>
            <w:r>
              <w:rPr>
                <w:sz w:val="26"/>
                <w:szCs w:val="26"/>
              </w:rPr>
              <w:t>*;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А.Л.</w:t>
            </w:r>
          </w:p>
        </w:tc>
        <w:tc>
          <w:tcPr>
            <w:tcW w:w="7408" w:type="dxa"/>
            <w:shd w:val="clear" w:color="auto" w:fill="auto"/>
          </w:tcPr>
          <w:p w:rsidR="00D83CF7" w:rsidRPr="00476EFB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</w:t>
            </w:r>
            <w:r w:rsidRPr="00555DB2">
              <w:rPr>
                <w:sz w:val="26"/>
                <w:szCs w:val="26"/>
              </w:rPr>
              <w:t xml:space="preserve"> «Центр физической культуры и спорта»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83CF7" w:rsidRPr="00476EFB" w:rsidTr="00BA5490">
        <w:tc>
          <w:tcPr>
            <w:tcW w:w="2250" w:type="dxa"/>
            <w:shd w:val="clear" w:color="auto" w:fill="auto"/>
          </w:tcPr>
          <w:p w:rsidR="00D83CF7" w:rsidRDefault="00D83CF7" w:rsidP="00BA5490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Голубкова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7408" w:type="dxa"/>
            <w:shd w:val="clear" w:color="auto" w:fill="auto"/>
          </w:tcPr>
          <w:p w:rsidR="00D83CF7" w:rsidRDefault="00D83CF7" w:rsidP="00D83CF7">
            <w:pPr>
              <w:autoSpaceDE w:val="0"/>
              <w:snapToGrid w:val="0"/>
              <w:spacing w:line="240" w:lineRule="auto"/>
              <w:rPr>
                <w:sz w:val="26"/>
                <w:szCs w:val="26"/>
              </w:rPr>
            </w:pPr>
            <w:r w:rsidRPr="00476EFB">
              <w:rPr>
                <w:sz w:val="26"/>
                <w:szCs w:val="26"/>
              </w:rPr>
              <w:t xml:space="preserve">корреспондент АОН «Редакция </w:t>
            </w:r>
            <w:proofErr w:type="spellStart"/>
            <w:r w:rsidRPr="00476EFB">
              <w:rPr>
                <w:sz w:val="26"/>
                <w:szCs w:val="26"/>
              </w:rPr>
              <w:t>Усть-Кубинской</w:t>
            </w:r>
            <w:proofErr w:type="spellEnd"/>
            <w:r w:rsidRPr="00476EFB">
              <w:rPr>
                <w:sz w:val="26"/>
                <w:szCs w:val="26"/>
              </w:rPr>
              <w:t xml:space="preserve"> районной газеты </w:t>
            </w:r>
            <w:r>
              <w:rPr>
                <w:sz w:val="26"/>
                <w:szCs w:val="26"/>
              </w:rPr>
              <w:t>«Северная новь»*</w:t>
            </w:r>
          </w:p>
        </w:tc>
      </w:tr>
    </w:tbl>
    <w:p w:rsidR="00CC4E4F" w:rsidRDefault="00CC4E4F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CC4E4F" w:rsidRPr="00042FA0" w:rsidRDefault="00D83CF7" w:rsidP="00CC4E4F">
      <w:pPr>
        <w:suppressLineNumbers/>
        <w:tabs>
          <w:tab w:val="clear" w:pos="709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CC4E4F" w:rsidRPr="00275FEA">
        <w:rPr>
          <w:sz w:val="26"/>
          <w:szCs w:val="26"/>
        </w:rPr>
        <w:t xml:space="preserve"> - </w:t>
      </w:r>
      <w:r>
        <w:rPr>
          <w:sz w:val="26"/>
          <w:szCs w:val="26"/>
        </w:rPr>
        <w:t>п</w:t>
      </w:r>
      <w:r w:rsidR="00CC4E4F">
        <w:rPr>
          <w:sz w:val="26"/>
          <w:szCs w:val="26"/>
        </w:rPr>
        <w:t>о согласованию</w:t>
      </w:r>
    </w:p>
    <w:p w:rsidR="00CC4E4F" w:rsidRDefault="00CC4E4F" w:rsidP="00CC4E4F">
      <w:pPr>
        <w:suppressAutoHyphens w:val="0"/>
        <w:jc w:val="both"/>
        <w:rPr>
          <w:sz w:val="26"/>
          <w:szCs w:val="26"/>
        </w:rPr>
      </w:pPr>
      <w:r w:rsidRPr="00210F8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</w:t>
      </w:r>
    </w:p>
    <w:sectPr w:rsidR="00CC4E4F" w:rsidSect="00BA5490">
      <w:pgSz w:w="11906" w:h="16838"/>
      <w:pgMar w:top="825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C4E4F"/>
    <w:rsid w:val="00031532"/>
    <w:rsid w:val="00165D87"/>
    <w:rsid w:val="001B0BF1"/>
    <w:rsid w:val="002919E6"/>
    <w:rsid w:val="002D0468"/>
    <w:rsid w:val="00404519"/>
    <w:rsid w:val="00451BDC"/>
    <w:rsid w:val="0068518B"/>
    <w:rsid w:val="009643FC"/>
    <w:rsid w:val="00AD0ECE"/>
    <w:rsid w:val="00B15851"/>
    <w:rsid w:val="00BA5490"/>
    <w:rsid w:val="00CC4E4F"/>
    <w:rsid w:val="00D83CF7"/>
    <w:rsid w:val="00E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4F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BA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2023-01-24T11:33:00Z</dcterms:created>
  <dcterms:modified xsi:type="dcterms:W3CDTF">2023-02-02T13:20:00Z</dcterms:modified>
</cp:coreProperties>
</file>