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F7" w:rsidRDefault="00882BF7" w:rsidP="00882BF7">
      <w:pPr>
        <w:jc w:val="center"/>
        <w:rPr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F7" w:rsidRPr="00882BF7" w:rsidRDefault="00882BF7" w:rsidP="00882BF7">
      <w:pPr>
        <w:jc w:val="right"/>
        <w:rPr>
          <w:sz w:val="26"/>
          <w:szCs w:val="26"/>
          <w:lang w:eastAsia="ru-RU"/>
        </w:rPr>
      </w:pPr>
    </w:p>
    <w:p w:rsidR="00882BF7" w:rsidRPr="009F5895" w:rsidRDefault="00882BF7" w:rsidP="00882BF7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 xml:space="preserve">АДМИНИСТРАЦИЯ УСТЬ-КУБИНСКОГО </w:t>
      </w:r>
    </w:p>
    <w:p w:rsidR="00882BF7" w:rsidRPr="000504E6" w:rsidRDefault="00882BF7" w:rsidP="00882BF7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>МУНИЦИПАЛЬНОГО ОКРУГА</w:t>
      </w:r>
    </w:p>
    <w:p w:rsidR="00882BF7" w:rsidRPr="000504E6" w:rsidRDefault="00882BF7" w:rsidP="00882BF7">
      <w:pPr>
        <w:jc w:val="center"/>
        <w:rPr>
          <w:b/>
          <w:sz w:val="26"/>
          <w:szCs w:val="26"/>
        </w:rPr>
      </w:pPr>
    </w:p>
    <w:p w:rsidR="00882BF7" w:rsidRPr="009F5895" w:rsidRDefault="00882BF7" w:rsidP="00882BF7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>ПОСТАНОВЛЕНИЕ</w:t>
      </w:r>
    </w:p>
    <w:p w:rsidR="00882BF7" w:rsidRPr="009F5895" w:rsidRDefault="00882BF7" w:rsidP="00882BF7">
      <w:pPr>
        <w:jc w:val="center"/>
        <w:rPr>
          <w:sz w:val="26"/>
          <w:szCs w:val="26"/>
        </w:rPr>
      </w:pPr>
    </w:p>
    <w:p w:rsidR="00882BF7" w:rsidRDefault="00882BF7" w:rsidP="00882BF7">
      <w:pPr>
        <w:jc w:val="center"/>
        <w:rPr>
          <w:sz w:val="26"/>
          <w:szCs w:val="26"/>
        </w:rPr>
      </w:pPr>
      <w:r w:rsidRPr="009F5895">
        <w:rPr>
          <w:sz w:val="26"/>
          <w:szCs w:val="26"/>
        </w:rPr>
        <w:t>с. Устье</w:t>
      </w:r>
    </w:p>
    <w:p w:rsidR="00882BF7" w:rsidRPr="009F5895" w:rsidRDefault="00882BF7" w:rsidP="00882BF7">
      <w:pPr>
        <w:jc w:val="center"/>
        <w:rPr>
          <w:sz w:val="26"/>
          <w:szCs w:val="26"/>
        </w:rPr>
      </w:pPr>
    </w:p>
    <w:p w:rsidR="00882BF7" w:rsidRDefault="00882BF7" w:rsidP="00882B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754D0" w:rsidRPr="006754D0">
        <w:rPr>
          <w:sz w:val="26"/>
          <w:szCs w:val="26"/>
        </w:rPr>
        <w:t>01</w:t>
      </w:r>
      <w:r w:rsidR="006754D0">
        <w:rPr>
          <w:sz w:val="26"/>
          <w:szCs w:val="26"/>
        </w:rPr>
        <w:t>.02.2024                                                                                                         № 157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882BF7" w:rsidRPr="00487F9F" w:rsidRDefault="00882BF7" w:rsidP="00882BF7">
      <w:pPr>
        <w:jc w:val="both"/>
        <w:rPr>
          <w:sz w:val="26"/>
          <w:szCs w:val="26"/>
        </w:rPr>
      </w:pPr>
    </w:p>
    <w:p w:rsidR="00882BF7" w:rsidRDefault="00882BF7" w:rsidP="00882BF7">
      <w:pPr>
        <w:ind w:left="851" w:right="850"/>
        <w:jc w:val="center"/>
        <w:rPr>
          <w:sz w:val="26"/>
          <w:szCs w:val="26"/>
        </w:rPr>
      </w:pPr>
      <w:r w:rsidRPr="00487F9F">
        <w:rPr>
          <w:sz w:val="26"/>
          <w:szCs w:val="26"/>
        </w:rPr>
        <w:t xml:space="preserve">О внесении изменений в постановление администрации округа от 29 </w:t>
      </w:r>
      <w:r>
        <w:rPr>
          <w:sz w:val="26"/>
          <w:szCs w:val="26"/>
        </w:rPr>
        <w:t>сентября</w:t>
      </w:r>
      <w:r w:rsidRPr="00487F9F">
        <w:rPr>
          <w:sz w:val="26"/>
          <w:szCs w:val="26"/>
        </w:rPr>
        <w:t xml:space="preserve"> 2023 года № 1</w:t>
      </w:r>
      <w:r>
        <w:rPr>
          <w:sz w:val="26"/>
          <w:szCs w:val="26"/>
        </w:rPr>
        <w:t>50</w:t>
      </w:r>
      <w:r w:rsidRPr="00487F9F">
        <w:rPr>
          <w:sz w:val="26"/>
          <w:szCs w:val="26"/>
        </w:rPr>
        <w:t>5 «</w:t>
      </w:r>
      <w:r w:rsidRPr="00D61515">
        <w:rPr>
          <w:sz w:val="26"/>
          <w:szCs w:val="26"/>
        </w:rPr>
        <w:t xml:space="preserve">Об утверждении порядка обращения граждан, </w:t>
      </w:r>
      <w:r>
        <w:rPr>
          <w:sz w:val="26"/>
          <w:szCs w:val="26"/>
        </w:rPr>
        <w:t>предоставлени</w:t>
      </w:r>
      <w:r w:rsidRPr="00D61515">
        <w:rPr>
          <w:sz w:val="26"/>
          <w:szCs w:val="26"/>
        </w:rPr>
        <w:t>я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 xml:space="preserve">ой поддержки </w:t>
      </w:r>
      <w:r w:rsidRPr="003629D4">
        <w:rPr>
          <w:sz w:val="26"/>
          <w:szCs w:val="26"/>
        </w:rPr>
        <w:t>гражданам, заключившим контракт о прохождении военной службы в Вооруженных Силах Российской Федерации</w:t>
      </w:r>
      <w:r w:rsidRPr="00487F9F">
        <w:rPr>
          <w:sz w:val="26"/>
          <w:szCs w:val="26"/>
        </w:rPr>
        <w:t>»</w:t>
      </w:r>
    </w:p>
    <w:p w:rsidR="00882BF7" w:rsidRDefault="00882BF7" w:rsidP="00882BF7">
      <w:pPr>
        <w:rPr>
          <w:sz w:val="26"/>
          <w:szCs w:val="26"/>
        </w:rPr>
      </w:pPr>
    </w:p>
    <w:p w:rsidR="00882BF7" w:rsidRPr="00882BF7" w:rsidRDefault="00882BF7" w:rsidP="00882BF7">
      <w:pPr>
        <w:ind w:firstLine="851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ст. 42 Устава округа администрация округа </w:t>
      </w:r>
      <w:r w:rsidRPr="00882BF7">
        <w:rPr>
          <w:b/>
          <w:sz w:val="26"/>
          <w:szCs w:val="26"/>
        </w:rPr>
        <w:t>ПОСТАНОВЛЯЕТ:</w:t>
      </w:r>
    </w:p>
    <w:p w:rsidR="00882BF7" w:rsidRDefault="00882BF7" w:rsidP="00882BF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080465">
        <w:rPr>
          <w:sz w:val="26"/>
          <w:szCs w:val="26"/>
        </w:rPr>
        <w:t xml:space="preserve">Порядок обращения граждан, </w:t>
      </w:r>
      <w:r>
        <w:rPr>
          <w:sz w:val="26"/>
          <w:szCs w:val="26"/>
        </w:rPr>
        <w:t>предоставлен</w:t>
      </w:r>
      <w:r w:rsidRPr="00080465">
        <w:rPr>
          <w:sz w:val="26"/>
          <w:szCs w:val="26"/>
        </w:rPr>
        <w:t xml:space="preserve">ия и </w:t>
      </w:r>
      <w:proofErr w:type="gramStart"/>
      <w:r w:rsidRPr="00080465">
        <w:rPr>
          <w:sz w:val="26"/>
          <w:szCs w:val="26"/>
        </w:rPr>
        <w:t>выплаты</w:t>
      </w:r>
      <w:proofErr w:type="gramEnd"/>
      <w:r w:rsidRPr="00080465"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Федерации, </w:t>
      </w:r>
      <w:r>
        <w:rPr>
          <w:sz w:val="26"/>
          <w:szCs w:val="26"/>
        </w:rPr>
        <w:t xml:space="preserve">утвержденный </w:t>
      </w:r>
      <w:r w:rsidRPr="00487F9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487F9F">
        <w:rPr>
          <w:sz w:val="26"/>
          <w:szCs w:val="26"/>
        </w:rPr>
        <w:t xml:space="preserve"> администрации округа от 29 </w:t>
      </w:r>
      <w:r>
        <w:rPr>
          <w:sz w:val="26"/>
          <w:szCs w:val="26"/>
        </w:rPr>
        <w:t>сентября</w:t>
      </w:r>
      <w:r w:rsidRPr="00487F9F">
        <w:rPr>
          <w:sz w:val="26"/>
          <w:szCs w:val="26"/>
        </w:rPr>
        <w:t xml:space="preserve"> 2023 года № 1</w:t>
      </w:r>
      <w:r>
        <w:rPr>
          <w:sz w:val="26"/>
          <w:szCs w:val="26"/>
        </w:rPr>
        <w:t>5</w:t>
      </w:r>
      <w:r w:rsidRPr="00487F9F">
        <w:rPr>
          <w:sz w:val="26"/>
          <w:szCs w:val="26"/>
        </w:rPr>
        <w:t>05 «</w:t>
      </w:r>
      <w:r w:rsidRPr="00D61515">
        <w:rPr>
          <w:sz w:val="26"/>
          <w:szCs w:val="26"/>
        </w:rPr>
        <w:t xml:space="preserve">Об утверждении порядка обращения граждан, </w:t>
      </w:r>
      <w:r>
        <w:rPr>
          <w:sz w:val="26"/>
          <w:szCs w:val="26"/>
        </w:rPr>
        <w:t>предоставлени</w:t>
      </w:r>
      <w:r w:rsidRPr="00D61515">
        <w:rPr>
          <w:sz w:val="26"/>
          <w:szCs w:val="26"/>
        </w:rPr>
        <w:t>я</w:t>
      </w:r>
      <w:r>
        <w:rPr>
          <w:sz w:val="26"/>
          <w:szCs w:val="26"/>
        </w:rPr>
        <w:t xml:space="preserve"> и выплаты</w:t>
      </w:r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 xml:space="preserve">ой поддержки </w:t>
      </w:r>
      <w:r w:rsidRPr="003629D4">
        <w:rPr>
          <w:sz w:val="26"/>
          <w:szCs w:val="26"/>
        </w:rPr>
        <w:t>гражданам, заключившим контракт о прохождении военной службы в Вооруженных Силах Российской Федерации</w:t>
      </w:r>
      <w:r w:rsidRPr="00487F9F">
        <w:rPr>
          <w:sz w:val="26"/>
          <w:szCs w:val="26"/>
        </w:rPr>
        <w:t>»</w:t>
      </w:r>
      <w:r>
        <w:rPr>
          <w:sz w:val="26"/>
          <w:szCs w:val="26"/>
        </w:rPr>
        <w:t>, следующие изменения:</w:t>
      </w:r>
    </w:p>
    <w:p w:rsidR="00882BF7" w:rsidRDefault="00882BF7" w:rsidP="00882BF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Пункт 3.4 изложить в следующей редакции:</w:t>
      </w:r>
    </w:p>
    <w:p w:rsidR="00882BF7" w:rsidRPr="00F47CF1" w:rsidRDefault="00882BF7" w:rsidP="00882B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7CF1">
        <w:rPr>
          <w:rFonts w:ascii="Times New Roman" w:hAnsi="Times New Roman" w:cs="Times New Roman"/>
          <w:sz w:val="26"/>
          <w:szCs w:val="26"/>
        </w:rPr>
        <w:t>«3.4. При соответствии заявления и приложенных к нему документов, требованиям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47CF1">
        <w:rPr>
          <w:rFonts w:ascii="Times New Roman" w:hAnsi="Times New Roman" w:cs="Times New Roman"/>
          <w:sz w:val="26"/>
          <w:szCs w:val="26"/>
        </w:rPr>
        <w:t xml:space="preserve"> установленным пунктом 2.1 настоящего Порядка, администрация округа в течение 3 рабочих дней со дня </w:t>
      </w:r>
      <w:r>
        <w:rPr>
          <w:rFonts w:ascii="Times New Roman" w:hAnsi="Times New Roman" w:cs="Times New Roman"/>
          <w:sz w:val="26"/>
          <w:szCs w:val="26"/>
        </w:rPr>
        <w:t>установления соответствия</w:t>
      </w:r>
      <w:r w:rsidRPr="00F47CF1">
        <w:rPr>
          <w:rFonts w:ascii="Times New Roman" w:hAnsi="Times New Roman" w:cs="Times New Roman"/>
          <w:sz w:val="26"/>
          <w:szCs w:val="26"/>
        </w:rPr>
        <w:t xml:space="preserve"> рассматривает их и принимает одно из следующих решений:</w:t>
      </w:r>
    </w:p>
    <w:p w:rsidR="00882BF7" w:rsidRPr="00F47CF1" w:rsidRDefault="00882BF7" w:rsidP="00882BF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7CF1">
        <w:rPr>
          <w:rFonts w:ascii="Times New Roman" w:hAnsi="Times New Roman" w:cs="Times New Roman"/>
          <w:sz w:val="26"/>
          <w:szCs w:val="26"/>
        </w:rPr>
        <w:t>о предоставлении единовременной денежной выплаты;</w:t>
      </w:r>
    </w:p>
    <w:p w:rsidR="00882BF7" w:rsidRDefault="00882BF7" w:rsidP="00882BF7">
      <w:pPr>
        <w:ind w:firstLine="851"/>
        <w:jc w:val="both"/>
        <w:rPr>
          <w:sz w:val="26"/>
          <w:szCs w:val="26"/>
        </w:rPr>
      </w:pPr>
      <w:r w:rsidRPr="00F47CF1">
        <w:rPr>
          <w:sz w:val="26"/>
          <w:szCs w:val="26"/>
        </w:rPr>
        <w:t xml:space="preserve">об отказе в предоставлении </w:t>
      </w:r>
      <w:r>
        <w:rPr>
          <w:sz w:val="26"/>
          <w:szCs w:val="26"/>
        </w:rPr>
        <w:t>единовременной денежной выплаты».</w:t>
      </w:r>
    </w:p>
    <w:p w:rsidR="00882BF7" w:rsidRPr="00EA3E21" w:rsidRDefault="00882BF7" w:rsidP="00882BF7">
      <w:pPr>
        <w:ind w:firstLine="851"/>
        <w:jc w:val="both"/>
        <w:rPr>
          <w:sz w:val="26"/>
          <w:szCs w:val="26"/>
        </w:rPr>
      </w:pPr>
      <w:r w:rsidRPr="00EA3E21">
        <w:rPr>
          <w:sz w:val="26"/>
          <w:szCs w:val="26"/>
        </w:rPr>
        <w:t>1.2. Пункт 3.6 изложить в следующей редакции:</w:t>
      </w:r>
    </w:p>
    <w:p w:rsidR="00882BF7" w:rsidRPr="00EA3E21" w:rsidRDefault="00882BF7" w:rsidP="00882BF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3E21">
        <w:rPr>
          <w:rFonts w:ascii="Times New Roman" w:hAnsi="Times New Roman" w:cs="Times New Roman"/>
          <w:sz w:val="26"/>
          <w:szCs w:val="26"/>
        </w:rPr>
        <w:t xml:space="preserve">«3.6. Решение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ЕДВ</w:t>
      </w:r>
      <w:r w:rsidRPr="00EA3E21">
        <w:rPr>
          <w:rFonts w:ascii="Times New Roman" w:hAnsi="Times New Roman" w:cs="Times New Roman"/>
          <w:sz w:val="26"/>
          <w:szCs w:val="26"/>
        </w:rPr>
        <w:t xml:space="preserve"> оформляется в форме информационного письма с указанием </w:t>
      </w:r>
      <w:r>
        <w:rPr>
          <w:rFonts w:ascii="Times New Roman" w:hAnsi="Times New Roman" w:cs="Times New Roman"/>
          <w:sz w:val="26"/>
          <w:szCs w:val="26"/>
        </w:rPr>
        <w:t>причины отказа в предоставлении и права на повторное обращение</w:t>
      </w:r>
      <w:r w:rsidRPr="00EA3E21">
        <w:rPr>
          <w:rFonts w:ascii="Times New Roman" w:hAnsi="Times New Roman" w:cs="Times New Roman"/>
          <w:sz w:val="26"/>
          <w:szCs w:val="26"/>
        </w:rPr>
        <w:t>.</w:t>
      </w:r>
    </w:p>
    <w:p w:rsidR="00882BF7" w:rsidRPr="00EA3E21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Письмо</w:t>
      </w:r>
      <w:r w:rsidRPr="00EA3E21">
        <w:rPr>
          <w:sz w:val="26"/>
          <w:szCs w:val="26"/>
        </w:rPr>
        <w:t xml:space="preserve"> об отказе в предоставлении </w:t>
      </w:r>
      <w:r>
        <w:rPr>
          <w:sz w:val="26"/>
          <w:szCs w:val="26"/>
        </w:rPr>
        <w:t xml:space="preserve">ЕДВ </w:t>
      </w:r>
      <w:r w:rsidRPr="00EA3E21">
        <w:rPr>
          <w:sz w:val="26"/>
          <w:szCs w:val="26"/>
        </w:rPr>
        <w:t>направляется Заявителю в течение 3 рабочих дней со дня п</w:t>
      </w:r>
      <w:r>
        <w:rPr>
          <w:sz w:val="26"/>
          <w:szCs w:val="26"/>
        </w:rPr>
        <w:t>одписания</w:t>
      </w:r>
      <w:r w:rsidRPr="00EA3E21">
        <w:rPr>
          <w:sz w:val="26"/>
          <w:szCs w:val="26"/>
        </w:rPr>
        <w:t>.</w:t>
      </w:r>
    </w:p>
    <w:p w:rsidR="00882BF7" w:rsidRPr="00EA3E21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 </w:t>
      </w:r>
      <w:r w:rsidRPr="00EA3E21">
        <w:rPr>
          <w:sz w:val="26"/>
          <w:szCs w:val="26"/>
        </w:rPr>
        <w:t xml:space="preserve">об отказе </w:t>
      </w:r>
      <w:r w:rsidRPr="00987A2C">
        <w:rPr>
          <w:sz w:val="26"/>
          <w:szCs w:val="26"/>
        </w:rPr>
        <w:t xml:space="preserve">в </w:t>
      </w:r>
      <w:r>
        <w:rPr>
          <w:sz w:val="26"/>
          <w:szCs w:val="26"/>
        </w:rPr>
        <w:t>предоставлении</w:t>
      </w:r>
      <w:r w:rsidRPr="00987A2C">
        <w:rPr>
          <w:sz w:val="26"/>
          <w:szCs w:val="26"/>
        </w:rPr>
        <w:t xml:space="preserve"> ЕДВ </w:t>
      </w:r>
      <w:r w:rsidRPr="00EA3E21">
        <w:rPr>
          <w:sz w:val="26"/>
          <w:szCs w:val="26"/>
        </w:rPr>
        <w:t>направляется Заявителю заказным почтовым отправлением или иным способом, подтверждающим его получение.</w:t>
      </w:r>
    </w:p>
    <w:p w:rsidR="00882BF7" w:rsidRPr="00816CFB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16CFB">
        <w:rPr>
          <w:sz w:val="26"/>
          <w:szCs w:val="26"/>
        </w:rPr>
        <w:t xml:space="preserve">Решение об отказе </w:t>
      </w:r>
      <w:r w:rsidRPr="00987A2C">
        <w:rPr>
          <w:sz w:val="26"/>
          <w:szCs w:val="26"/>
        </w:rPr>
        <w:t xml:space="preserve">в </w:t>
      </w:r>
      <w:r>
        <w:rPr>
          <w:sz w:val="26"/>
          <w:szCs w:val="26"/>
        </w:rPr>
        <w:t>предоставлении</w:t>
      </w:r>
      <w:r w:rsidRPr="00987A2C">
        <w:rPr>
          <w:sz w:val="26"/>
          <w:szCs w:val="26"/>
        </w:rPr>
        <w:t xml:space="preserve"> ЕДВ </w:t>
      </w:r>
      <w:r w:rsidRPr="00816CFB">
        <w:rPr>
          <w:sz w:val="26"/>
          <w:szCs w:val="26"/>
        </w:rPr>
        <w:t>или бездействие администрации округа может быть обжаловано Заявителем в порядке, установленном законодатель</w:t>
      </w:r>
      <w:r>
        <w:rPr>
          <w:sz w:val="26"/>
          <w:szCs w:val="26"/>
        </w:rPr>
        <w:t>ством Российской Федерации».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Пункт 3.8 изложить в следующей редакции:</w:t>
      </w:r>
    </w:p>
    <w:p w:rsidR="00882BF7" w:rsidRPr="002D0037" w:rsidRDefault="00882BF7" w:rsidP="00882BF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3.8</w:t>
      </w:r>
      <w:r w:rsidRPr="00BF3193">
        <w:rPr>
          <w:rFonts w:ascii="Times New Roman" w:hAnsi="Times New Roman" w:cs="Times New Roman"/>
          <w:sz w:val="26"/>
          <w:szCs w:val="26"/>
        </w:rPr>
        <w:t>.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319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F3193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ЕДВ </w:t>
      </w:r>
      <w:r w:rsidRPr="00BF3193">
        <w:rPr>
          <w:rFonts w:ascii="Times New Roman" w:hAnsi="Times New Roman" w:cs="Times New Roman"/>
          <w:sz w:val="26"/>
          <w:szCs w:val="26"/>
        </w:rPr>
        <w:t>принима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3193">
        <w:rPr>
          <w:rFonts w:ascii="Times New Roman" w:hAnsi="Times New Roman" w:cs="Times New Roman"/>
          <w:sz w:val="26"/>
          <w:szCs w:val="26"/>
        </w:rPr>
        <w:t xml:space="preserve">тся в форме </w:t>
      </w:r>
      <w:r w:rsidRPr="002D0037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882BF7" w:rsidRPr="002D0037" w:rsidRDefault="00882BF7" w:rsidP="00882BF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 xml:space="preserve">Постановление о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Pr="002D0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ЕДВ </w:t>
      </w:r>
      <w:r w:rsidRPr="002D0037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882BF7" w:rsidRPr="002D003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а) фамилию, имя, отчество (при наличии)</w:t>
      </w:r>
      <w:r>
        <w:rPr>
          <w:sz w:val="26"/>
          <w:szCs w:val="26"/>
        </w:rPr>
        <w:t xml:space="preserve"> получателя ЕДВ</w:t>
      </w:r>
      <w:r w:rsidRPr="002D0037">
        <w:rPr>
          <w:sz w:val="26"/>
          <w:szCs w:val="26"/>
        </w:rPr>
        <w:t>;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б) дату рождения</w:t>
      </w:r>
      <w:r>
        <w:rPr>
          <w:sz w:val="26"/>
          <w:szCs w:val="26"/>
        </w:rPr>
        <w:t xml:space="preserve"> получателя ЕДВ</w:t>
      </w:r>
      <w:r w:rsidRPr="002D0037">
        <w:rPr>
          <w:sz w:val="26"/>
          <w:szCs w:val="26"/>
        </w:rPr>
        <w:t>;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2D0037">
        <w:rPr>
          <w:sz w:val="26"/>
          <w:szCs w:val="26"/>
        </w:rPr>
        <w:t>адрес места жительства (по данным регистрации</w:t>
      </w:r>
      <w:r>
        <w:rPr>
          <w:sz w:val="26"/>
          <w:szCs w:val="26"/>
        </w:rPr>
        <w:t>, включая временную регистрацию</w:t>
      </w:r>
      <w:r w:rsidRPr="002D0037">
        <w:rPr>
          <w:sz w:val="26"/>
          <w:szCs w:val="26"/>
        </w:rPr>
        <w:t>)</w:t>
      </w:r>
      <w:r>
        <w:rPr>
          <w:sz w:val="26"/>
          <w:szCs w:val="26"/>
        </w:rPr>
        <w:t xml:space="preserve"> получателя ЕДВ</w:t>
      </w:r>
      <w:r w:rsidRPr="002D0037">
        <w:rPr>
          <w:sz w:val="26"/>
          <w:szCs w:val="26"/>
        </w:rPr>
        <w:t>;</w:t>
      </w:r>
    </w:p>
    <w:p w:rsidR="00882BF7" w:rsidRPr="002D003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367F66">
        <w:rPr>
          <w:sz w:val="26"/>
        </w:rPr>
        <w:t xml:space="preserve">номер </w:t>
      </w:r>
      <w:r w:rsidRPr="00367F66">
        <w:rPr>
          <w:sz w:val="26"/>
          <w:szCs w:val="26"/>
        </w:rPr>
        <w:t xml:space="preserve">страхового свидетельства </w:t>
      </w:r>
      <w:r>
        <w:rPr>
          <w:sz w:val="26"/>
          <w:szCs w:val="26"/>
        </w:rPr>
        <w:t xml:space="preserve">государственного </w:t>
      </w:r>
      <w:r w:rsidRPr="00367F66">
        <w:rPr>
          <w:sz w:val="26"/>
          <w:szCs w:val="26"/>
        </w:rPr>
        <w:t>пенсионного страхования</w:t>
      </w:r>
      <w:r>
        <w:rPr>
          <w:sz w:val="26"/>
          <w:szCs w:val="26"/>
        </w:rPr>
        <w:t xml:space="preserve"> (СНИЛС) получателя ЕДВ или его индивидуальный идентификационный налоговый номер (ИНН);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2D0037">
        <w:rPr>
          <w:sz w:val="26"/>
          <w:szCs w:val="26"/>
        </w:rPr>
        <w:t>) размер</w:t>
      </w:r>
      <w:r>
        <w:rPr>
          <w:sz w:val="26"/>
          <w:szCs w:val="26"/>
        </w:rPr>
        <w:t xml:space="preserve"> ЕДВ в рублях</w:t>
      </w:r>
      <w:r w:rsidRPr="002D0037">
        <w:rPr>
          <w:sz w:val="26"/>
          <w:szCs w:val="26"/>
        </w:rPr>
        <w:t>;</w:t>
      </w:r>
    </w:p>
    <w:p w:rsidR="00882BF7" w:rsidRPr="002D003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банковские реквизиты, по которым производиться перечисление ЕДВ;</w:t>
      </w:r>
    </w:p>
    <w:p w:rsidR="00882BF7" w:rsidRPr="002D003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ё) дату выплаты (перечисления) ЕДВ на счет получателя ЕДВ</w:t>
      </w:r>
      <w:r w:rsidRPr="002D0037">
        <w:rPr>
          <w:sz w:val="26"/>
          <w:szCs w:val="26"/>
        </w:rPr>
        <w:t>.</w:t>
      </w:r>
    </w:p>
    <w:p w:rsidR="00882BF7" w:rsidRDefault="00882BF7" w:rsidP="00882B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Pr="00BF3193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ЕДВ заявитель информируется администрацией округа </w:t>
      </w:r>
      <w:r w:rsidRPr="00EA3E21">
        <w:rPr>
          <w:rFonts w:ascii="Times New Roman" w:hAnsi="Times New Roman" w:cs="Times New Roman"/>
          <w:sz w:val="26"/>
          <w:szCs w:val="26"/>
        </w:rPr>
        <w:t>письм</w:t>
      </w:r>
      <w:r>
        <w:rPr>
          <w:rFonts w:ascii="Times New Roman" w:hAnsi="Times New Roman" w:cs="Times New Roman"/>
          <w:sz w:val="26"/>
          <w:szCs w:val="26"/>
        </w:rPr>
        <w:t>ом, в котором</w:t>
      </w:r>
      <w:r w:rsidRPr="00EA3E21">
        <w:rPr>
          <w:rFonts w:ascii="Times New Roman" w:hAnsi="Times New Roman" w:cs="Times New Roman"/>
          <w:sz w:val="26"/>
          <w:szCs w:val="26"/>
        </w:rPr>
        <w:t xml:space="preserve"> указ</w:t>
      </w:r>
      <w:r>
        <w:rPr>
          <w:rFonts w:ascii="Times New Roman" w:hAnsi="Times New Roman" w:cs="Times New Roman"/>
          <w:sz w:val="26"/>
          <w:szCs w:val="26"/>
        </w:rPr>
        <w:t>ываются: дата и номер постановления администрации округа, сумма предоставленной ЕДВ и дата ее выплаты (перечисления), с приложением постановления администрации округа.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Один экземпляр постановления администрации округа о предоставлении ЕДВ подшивается в личное дело заявителя».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Пункт 4.2 изложить в следующей редакции: 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«4.2. Перечисление ЕДВ производится администрацией округа на счёт открытый в кредитной организации по реквизитам, указанным получателем ЕДВ в заявлении о предоставлении ЕДВ.</w:t>
      </w:r>
    </w:p>
    <w:p w:rsidR="00882BF7" w:rsidRPr="00DD5858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заявлению получателя ЕДВ перечисление денежных средств может быть произведено третьему лицу».</w:t>
      </w:r>
    </w:p>
    <w:p w:rsidR="00882BF7" w:rsidRDefault="00882BF7" w:rsidP="00882BF7">
      <w:pPr>
        <w:ind w:firstLine="851"/>
        <w:jc w:val="both"/>
        <w:rPr>
          <w:sz w:val="26"/>
          <w:szCs w:val="26"/>
        </w:rPr>
      </w:pPr>
      <w:r w:rsidRPr="00F47CF1">
        <w:rPr>
          <w:sz w:val="26"/>
          <w:szCs w:val="26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возникшие с 1 </w:t>
      </w:r>
      <w:r>
        <w:rPr>
          <w:sz w:val="26"/>
          <w:szCs w:val="26"/>
        </w:rPr>
        <w:t>января 2024 года.</w:t>
      </w:r>
    </w:p>
    <w:p w:rsidR="00882BF7" w:rsidRDefault="00882BF7" w:rsidP="00882BF7">
      <w:pPr>
        <w:jc w:val="both"/>
        <w:rPr>
          <w:sz w:val="26"/>
          <w:szCs w:val="26"/>
        </w:rPr>
      </w:pPr>
    </w:p>
    <w:p w:rsidR="00882BF7" w:rsidRDefault="00882BF7" w:rsidP="00882BF7">
      <w:pPr>
        <w:jc w:val="both"/>
        <w:rPr>
          <w:sz w:val="26"/>
          <w:szCs w:val="26"/>
        </w:rPr>
      </w:pPr>
    </w:p>
    <w:p w:rsidR="00882BF7" w:rsidRDefault="00882BF7" w:rsidP="00882BF7">
      <w:pPr>
        <w:pStyle w:val="3"/>
        <w:tabs>
          <w:tab w:val="left" w:pos="7938"/>
        </w:tabs>
        <w:ind w:firstLine="0"/>
        <w:jc w:val="both"/>
        <w:rPr>
          <w:szCs w:val="26"/>
        </w:rPr>
      </w:pPr>
    </w:p>
    <w:p w:rsidR="00882BF7" w:rsidRPr="004B6AAB" w:rsidRDefault="00882BF7" w:rsidP="00882BF7">
      <w:pPr>
        <w:pStyle w:val="3"/>
        <w:tabs>
          <w:tab w:val="left" w:pos="7938"/>
        </w:tabs>
        <w:ind w:firstLine="0"/>
        <w:jc w:val="both"/>
        <w:rPr>
          <w:szCs w:val="26"/>
        </w:rPr>
      </w:pPr>
      <w:r w:rsidRPr="00547E66">
        <w:rPr>
          <w:szCs w:val="26"/>
        </w:rPr>
        <w:t>Глава округа</w:t>
      </w:r>
      <w:r w:rsidRPr="00547E66">
        <w:rPr>
          <w:szCs w:val="26"/>
        </w:rPr>
        <w:tab/>
        <w:t>И.В. Быков</w:t>
      </w:r>
    </w:p>
    <w:p w:rsidR="00A723D1" w:rsidRDefault="00A723D1" w:rsidP="00882BF7"/>
    <w:sectPr w:rsidR="00A723D1" w:rsidSect="00FB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BF7"/>
    <w:rsid w:val="00057A60"/>
    <w:rsid w:val="006754D0"/>
    <w:rsid w:val="00882BF7"/>
    <w:rsid w:val="00A7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82BF7"/>
    <w:pPr>
      <w:ind w:firstLine="900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82BF7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82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2024-01-22T07:01:00Z</cp:lastPrinted>
  <dcterms:created xsi:type="dcterms:W3CDTF">2024-01-22T06:55:00Z</dcterms:created>
  <dcterms:modified xsi:type="dcterms:W3CDTF">2024-02-01T13:23:00Z</dcterms:modified>
</cp:coreProperties>
</file>