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1F" w:rsidRDefault="00493C1F" w:rsidP="00493C1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1F" w:rsidRDefault="00493C1F" w:rsidP="00493C1F">
      <w:pPr>
        <w:jc w:val="right"/>
        <w:rPr>
          <w:b/>
          <w:sz w:val="26"/>
          <w:szCs w:val="26"/>
        </w:rPr>
      </w:pPr>
    </w:p>
    <w:p w:rsidR="00493C1F" w:rsidRDefault="00493C1F" w:rsidP="00493C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93C1F" w:rsidRPr="00091B36" w:rsidRDefault="00493C1F" w:rsidP="00493C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93C1F">
        <w:rPr>
          <w:b/>
          <w:sz w:val="26"/>
          <w:szCs w:val="26"/>
        </w:rPr>
        <w:t>ОКРУГА</w:t>
      </w:r>
    </w:p>
    <w:p w:rsidR="00493C1F" w:rsidRDefault="00493C1F" w:rsidP="00493C1F">
      <w:pPr>
        <w:jc w:val="center"/>
        <w:rPr>
          <w:b/>
          <w:sz w:val="26"/>
          <w:szCs w:val="26"/>
        </w:rPr>
      </w:pPr>
    </w:p>
    <w:p w:rsidR="00493C1F" w:rsidRDefault="00493C1F" w:rsidP="00493C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93C1F" w:rsidRDefault="00493C1F" w:rsidP="00493C1F">
      <w:pPr>
        <w:jc w:val="center"/>
        <w:rPr>
          <w:b/>
          <w:sz w:val="26"/>
          <w:szCs w:val="26"/>
        </w:rPr>
      </w:pPr>
    </w:p>
    <w:p w:rsidR="00493C1F" w:rsidRDefault="00493C1F" w:rsidP="00493C1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493C1F" w:rsidRDefault="00493C1F" w:rsidP="00493C1F">
      <w:pPr>
        <w:jc w:val="center"/>
        <w:rPr>
          <w:bCs/>
          <w:sz w:val="26"/>
          <w:szCs w:val="26"/>
        </w:rPr>
      </w:pP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D67A10">
        <w:rPr>
          <w:bCs/>
          <w:sz w:val="26"/>
          <w:szCs w:val="26"/>
          <w:lang w:val="en-US"/>
        </w:rPr>
        <w:t xml:space="preserve"> 26</w:t>
      </w:r>
      <w:r w:rsidR="00D67A10">
        <w:rPr>
          <w:bCs/>
          <w:sz w:val="26"/>
          <w:szCs w:val="26"/>
        </w:rPr>
        <w:t>.06.2023                                                                                                       № 1007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493C1F" w:rsidRDefault="00493C1F" w:rsidP="00493C1F">
      <w:pPr>
        <w:jc w:val="both"/>
        <w:rPr>
          <w:bCs/>
          <w:sz w:val="26"/>
          <w:szCs w:val="26"/>
        </w:rPr>
      </w:pPr>
    </w:p>
    <w:p w:rsidR="00493C1F" w:rsidRDefault="00493C1F" w:rsidP="00493C1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координационном совете по работе с кадрами</w:t>
      </w:r>
    </w:p>
    <w:p w:rsidR="00493C1F" w:rsidRDefault="00493C1F" w:rsidP="00493C1F">
      <w:pPr>
        <w:jc w:val="center"/>
        <w:rPr>
          <w:bCs/>
          <w:sz w:val="26"/>
          <w:szCs w:val="26"/>
        </w:rPr>
      </w:pP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целях определения основных направлений кадровой политики в округе, эффективного взаимодействия администрации округа с организациями округа по обеспечению квалифицир</w:t>
      </w:r>
      <w:r w:rsidR="00AE40F9">
        <w:rPr>
          <w:bCs/>
          <w:sz w:val="26"/>
          <w:szCs w:val="26"/>
        </w:rPr>
        <w:t>ованными кадрами, обобщения име</w:t>
      </w:r>
      <w:r>
        <w:rPr>
          <w:bCs/>
          <w:sz w:val="26"/>
          <w:szCs w:val="26"/>
        </w:rPr>
        <w:t xml:space="preserve">ющегося опыта и создания стимулирующих мер по закреплению кадров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округе, в соответствии со ст. 42 Устава округа администрация округа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93C1F" w:rsidRDefault="00493C1F" w:rsidP="00493C1F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Положение о координационном совете по работе с кадрами (приложение 1).</w:t>
      </w:r>
    </w:p>
    <w:p w:rsidR="00493C1F" w:rsidRDefault="00493C1F" w:rsidP="00493C1F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состав координационного совета по работе с кадрами (приложение 2).</w:t>
      </w:r>
    </w:p>
    <w:p w:rsidR="00493C1F" w:rsidRDefault="00493C1F" w:rsidP="00493C1F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района:</w:t>
      </w:r>
    </w:p>
    <w:p w:rsidR="00493C1F" w:rsidRDefault="00493C1F" w:rsidP="00493C1F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26 сентября 2016 года № 896 «О внесении изменений в 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25 января 2018 года № 64 «О внесении изменений в 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7 августа 2018 года № 689 «О внесении изменений в постановление администрации района от 27 мая 2014 года № 474 «О координационном совете по работе с кадрами»;</w:t>
      </w:r>
    </w:p>
    <w:p w:rsidR="00493C1F" w:rsidRDefault="00493C1F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-постановление администрации района от 24 октября 2019 года № 1033 «О внесении изменений в постановление администрации района от 27 мая 2014 года № 474 «О координационном совете по работе с кадрами».</w:t>
      </w:r>
    </w:p>
    <w:p w:rsidR="00493C1F" w:rsidRPr="00B503D5" w:rsidRDefault="0077710D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4. Настоящее постановление вступа</w:t>
      </w:r>
      <w:r w:rsidR="00B503D5">
        <w:rPr>
          <w:bCs/>
          <w:sz w:val="26"/>
          <w:szCs w:val="26"/>
        </w:rPr>
        <w:t>ет в силу со дня его подписания</w:t>
      </w:r>
      <w:r w:rsidR="00B503D5" w:rsidRPr="00B503D5">
        <w:rPr>
          <w:bCs/>
          <w:sz w:val="26"/>
          <w:szCs w:val="26"/>
        </w:rPr>
        <w:t xml:space="preserve"> и подлежит официальному опубликованию.</w:t>
      </w:r>
    </w:p>
    <w:p w:rsidR="0077710D" w:rsidRDefault="0077710D" w:rsidP="00493C1F">
      <w:pPr>
        <w:jc w:val="both"/>
        <w:rPr>
          <w:bCs/>
          <w:sz w:val="26"/>
          <w:szCs w:val="26"/>
        </w:rPr>
      </w:pPr>
    </w:p>
    <w:p w:rsidR="0077710D" w:rsidRDefault="0077710D" w:rsidP="00493C1F">
      <w:pPr>
        <w:jc w:val="both"/>
        <w:rPr>
          <w:bCs/>
          <w:sz w:val="26"/>
          <w:szCs w:val="26"/>
        </w:rPr>
      </w:pPr>
    </w:p>
    <w:p w:rsidR="0077710D" w:rsidRPr="00493C1F" w:rsidRDefault="0077710D" w:rsidP="00493C1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63BC8" w:rsidRDefault="00A63B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43119" w:rsidRPr="00F43119" w:rsidTr="00F43119">
        <w:tc>
          <w:tcPr>
            <w:tcW w:w="5637" w:type="dxa"/>
          </w:tcPr>
          <w:p w:rsidR="00F43119" w:rsidRPr="00F43119" w:rsidRDefault="00F43119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F43119" w:rsidRDefault="00F43119" w:rsidP="00F43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F43119" w:rsidRDefault="00F43119" w:rsidP="00F43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</w:t>
            </w:r>
            <w:r w:rsidR="00D67A10">
              <w:rPr>
                <w:sz w:val="26"/>
                <w:szCs w:val="26"/>
              </w:rPr>
              <w:t>ции округа от 26.06.2023 № 1007</w:t>
            </w:r>
          </w:p>
          <w:p w:rsidR="00F43119" w:rsidRPr="00F43119" w:rsidRDefault="00F43119" w:rsidP="00F43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77710D" w:rsidRDefault="0077710D" w:rsidP="00F43119">
      <w:pPr>
        <w:jc w:val="center"/>
      </w:pPr>
    </w:p>
    <w:p w:rsidR="00F43119" w:rsidRDefault="00F43119" w:rsidP="00F43119">
      <w:pPr>
        <w:jc w:val="center"/>
      </w:pPr>
    </w:p>
    <w:p w:rsidR="00F43119" w:rsidRDefault="00F43119" w:rsidP="00F4311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43119" w:rsidRDefault="00F43119" w:rsidP="00F43119">
      <w:pPr>
        <w:jc w:val="center"/>
        <w:rPr>
          <w:sz w:val="26"/>
          <w:szCs w:val="26"/>
        </w:rPr>
      </w:pPr>
      <w:r>
        <w:rPr>
          <w:sz w:val="26"/>
          <w:szCs w:val="26"/>
        </w:rPr>
        <w:t>о координационном совете по работе с кадрами</w:t>
      </w:r>
    </w:p>
    <w:p w:rsidR="00F43119" w:rsidRDefault="00F43119" w:rsidP="00F43119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F43119" w:rsidRDefault="00F43119" w:rsidP="00F43119">
      <w:pPr>
        <w:jc w:val="center"/>
        <w:rPr>
          <w:sz w:val="26"/>
          <w:szCs w:val="26"/>
        </w:rPr>
      </w:pPr>
    </w:p>
    <w:p w:rsidR="00F43119" w:rsidRDefault="00F43119" w:rsidP="00F43119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F43119" w:rsidRDefault="00F43119" w:rsidP="00F43119">
      <w:pPr>
        <w:ind w:left="360"/>
        <w:rPr>
          <w:sz w:val="26"/>
          <w:szCs w:val="26"/>
        </w:rPr>
      </w:pPr>
    </w:p>
    <w:p w:rsidR="00F43119" w:rsidRDefault="00F43119" w:rsidP="00F4311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Координационный совет по работе с кадрами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совет) является постоянно действующим коллегиальным органом при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содействующим реализации кадровой политики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F43119" w:rsidRDefault="00F43119" w:rsidP="00F4311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своей деятельности координационный совет руководствуется Конституцией Российской Федерации, иными правовыми актами Российской Федерации, Вологодской области,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муниципальными правовыми актами органов местного самоуправления и настоящим Положением.</w:t>
      </w:r>
    </w:p>
    <w:p w:rsidR="00F43119" w:rsidRDefault="00F43119" w:rsidP="00F431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Координационный совет формируется из представителей органов местного самоуправления, органов государственной власти, общественных объединений, организаций, действующих на территории округа. Председатель и состав членов координационного совета утверждаются постановлением администрации округа.</w:t>
      </w:r>
    </w:p>
    <w:p w:rsidR="00F43119" w:rsidRDefault="00F43119" w:rsidP="00F43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Координационный совет осуществляет свою деятельность на принципах социального партнерства, обеспечивающих на равноправной основе интересы всех сторон.</w:t>
      </w:r>
    </w:p>
    <w:p w:rsidR="00F43119" w:rsidRDefault="00F43119" w:rsidP="00F43119">
      <w:pPr>
        <w:jc w:val="both"/>
        <w:rPr>
          <w:sz w:val="26"/>
          <w:szCs w:val="26"/>
        </w:rPr>
      </w:pPr>
    </w:p>
    <w:p w:rsidR="00F43119" w:rsidRDefault="00F43119" w:rsidP="00F43119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Основные задачи</w:t>
      </w:r>
    </w:p>
    <w:p w:rsidR="00F43119" w:rsidRDefault="00F43119" w:rsidP="00841D4D">
      <w:pPr>
        <w:rPr>
          <w:sz w:val="26"/>
          <w:szCs w:val="26"/>
        </w:rPr>
      </w:pP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предложений по вопросам реализации кадровой политики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Изучение вопросов реализации кадровой политики, выработка предложений по их решению.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разработке предложений и рекомендаций, обеспечивающих согласованность действий органов местного самоуправления, образовательных организаций по реализации кадровой политики в округе.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изучения, обобщения и обмена опытом кадровой работы, накопленным органами местного самоуправления, организациями округа.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решений координационного совета, касающихся кадровых вопросов, участие в их реализации.</w:t>
      </w:r>
    </w:p>
    <w:p w:rsidR="00841D4D" w:rsidRDefault="00841D4D" w:rsidP="00841D4D">
      <w:pPr>
        <w:jc w:val="both"/>
        <w:rPr>
          <w:sz w:val="26"/>
          <w:szCs w:val="26"/>
        </w:rPr>
      </w:pPr>
    </w:p>
    <w:p w:rsidR="00841D4D" w:rsidRDefault="00841D4D" w:rsidP="00841D4D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Компетенция и права координационного совета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разработке долгосрочных целевых программ, определяющих основные направления и мероприятия по реализации на муниципальном уровне кадровой политики.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Участие в разработке </w:t>
      </w:r>
      <w:proofErr w:type="gramStart"/>
      <w:r>
        <w:rPr>
          <w:sz w:val="26"/>
          <w:szCs w:val="26"/>
        </w:rPr>
        <w:t>проектов муниципальных правовых актов органов местного самоуправления округа</w:t>
      </w:r>
      <w:proofErr w:type="gramEnd"/>
      <w:r>
        <w:rPr>
          <w:sz w:val="26"/>
          <w:szCs w:val="26"/>
        </w:rPr>
        <w:t xml:space="preserve"> по кадровым вопросам.</w:t>
      </w:r>
    </w:p>
    <w:p w:rsidR="00841D4D" w:rsidRDefault="00841D4D" w:rsidP="00841D4D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разработке комплекса мер по закреплению квалифицированных кадров в округе.</w:t>
      </w:r>
    </w:p>
    <w:p w:rsidR="00841D4D" w:rsidRDefault="008A16D1" w:rsidP="008A16D1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заседаниях совета заявлений граждан касающиеся оплаты за обучение и заключения договоров на обучение.</w:t>
      </w:r>
    </w:p>
    <w:p w:rsidR="008A16D1" w:rsidRDefault="008A16D1" w:rsidP="008A16D1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Координационный совет для решения возложенных на него основных задач имеет право:</w:t>
      </w:r>
    </w:p>
    <w:p w:rsidR="008A16D1" w:rsidRDefault="008A16D1" w:rsidP="008A16D1">
      <w:pPr>
        <w:pStyle w:val="a5"/>
        <w:numPr>
          <w:ilvl w:val="2"/>
          <w:numId w:val="2"/>
        </w:numPr>
        <w:ind w:left="0" w:firstLine="1056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необходимые материалы от органов местного самоуправления, образовательных и других организаций.</w:t>
      </w:r>
    </w:p>
    <w:p w:rsidR="008A16D1" w:rsidRDefault="00CC4DDF" w:rsidP="00CC4DDF">
      <w:pPr>
        <w:pStyle w:val="a5"/>
        <w:numPr>
          <w:ilvl w:val="2"/>
          <w:numId w:val="2"/>
        </w:numPr>
        <w:ind w:left="0" w:firstLine="1056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на свои заседания должностных лиц органов местного самоуправления, представителей образовательных и других организаций.</w:t>
      </w:r>
    </w:p>
    <w:p w:rsidR="00CC4DDF" w:rsidRDefault="00CC4DDF" w:rsidP="00CC4DDF">
      <w:pPr>
        <w:pStyle w:val="a5"/>
        <w:numPr>
          <w:ilvl w:val="2"/>
          <w:numId w:val="2"/>
        </w:numPr>
        <w:ind w:left="0" w:firstLine="1056"/>
        <w:jc w:val="both"/>
        <w:rPr>
          <w:sz w:val="26"/>
          <w:szCs w:val="26"/>
        </w:rPr>
      </w:pPr>
      <w:r>
        <w:rPr>
          <w:sz w:val="26"/>
          <w:szCs w:val="26"/>
        </w:rPr>
        <w:t>Привлекать специалистов органов местного самоуправления, организаций округа (по согласованию с их руководителями) для участия в работе совета для решения отдельных вопросов, входящих в компетенцию Координационного совета.</w:t>
      </w:r>
    </w:p>
    <w:p w:rsidR="00CC4DDF" w:rsidRDefault="00CC4DDF" w:rsidP="00CC4DDF">
      <w:pPr>
        <w:jc w:val="both"/>
        <w:rPr>
          <w:sz w:val="26"/>
          <w:szCs w:val="26"/>
        </w:rPr>
      </w:pPr>
    </w:p>
    <w:p w:rsidR="00702149" w:rsidRDefault="00702149" w:rsidP="00702149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Организация и порядок работы</w:t>
      </w:r>
    </w:p>
    <w:p w:rsidR="00702149" w:rsidRDefault="00702149" w:rsidP="00702149">
      <w:pPr>
        <w:rPr>
          <w:sz w:val="26"/>
          <w:szCs w:val="26"/>
        </w:rPr>
      </w:pP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Координационный совет организует свою работу в соответствии с планом, утвержденным коллегиальным решением его членов, и с учетом необходимости решения неотложных вопросов.</w:t>
      </w: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Заседания координационного совета проводятся по мере необходимости, но не реже одного раза в год.</w:t>
      </w: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работы координационного совета обеспечивает отдел организационной работы администрации округа.</w:t>
      </w:r>
    </w:p>
    <w:p w:rsidR="00702149" w:rsidRDefault="00702149" w:rsidP="00702149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координационного совета в полной мере содействуют реализации принятых решений.</w:t>
      </w:r>
    </w:p>
    <w:p w:rsidR="00702149" w:rsidRDefault="00247DA6" w:rsidP="00247DA6">
      <w:pPr>
        <w:pStyle w:val="a5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Координационный совет состоит из председателя, заместителя председателя, секретаря и постоянных членов совета.</w:t>
      </w:r>
    </w:p>
    <w:p w:rsidR="00247DA6" w:rsidRDefault="00CE077F" w:rsidP="00CE077F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Полномочия председателя:</w:t>
      </w:r>
    </w:p>
    <w:p w:rsidR="00CE077F" w:rsidRDefault="00CE077F" w:rsidP="00CE077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-организует работу координационного совета;</w:t>
      </w:r>
    </w:p>
    <w:p w:rsidR="00CE077F" w:rsidRDefault="00CE077F" w:rsidP="00CE077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-распределяет обязанности между членами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-координирует и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работой членов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-вносит главе округа предложения по изменению состава координационного совета.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 Полномочия заместителя председателя: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-при отсутствии председателя координационного совета его полномочия осуществляет заместитель председателя координационного совета.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 Полномочия секретаря: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-обеспечивает техническую подготовку заседаний координационного совета, готовит материалы к проведению заседаний;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-ведет протокол заседания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-взаимодействует с органами, структурными подразделениями администрации округа, организациями в целях получения документов </w:t>
      </w:r>
      <w:r>
        <w:rPr>
          <w:sz w:val="26"/>
          <w:szCs w:val="26"/>
        </w:rPr>
        <w:lastRenderedPageBreak/>
        <w:t>(информации), необходимых для рассмотрения на заседании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-подготавливает предложения по планам работы координационного совета, контролирует их выполнение и реализацию принятых решений.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4.9. Полномочия членов координационного совета: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-знакомятся с документами, информациями для рассмотрения на заседании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-участвуют в заседании координационного совета;</w:t>
      </w:r>
    </w:p>
    <w:p w:rsidR="00CE077F" w:rsidRDefault="00CE077F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-вносят предложения в решения по вопросам, рассматриваемым на заседании координационного совета.</w:t>
      </w:r>
    </w:p>
    <w:p w:rsidR="00CE077F" w:rsidRDefault="0067412E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4.10. Координационный совет может создавать временные рабочие группы для решения определенных вопросов и привлекать к их выполнению специалистов органов местного самоуправления округа, организаций округа в качестве участников рабочих гру</w:t>
      </w:r>
      <w:proofErr w:type="gramStart"/>
      <w:r>
        <w:rPr>
          <w:sz w:val="26"/>
          <w:szCs w:val="26"/>
        </w:rPr>
        <w:t>пп с пр</w:t>
      </w:r>
      <w:proofErr w:type="gramEnd"/>
      <w:r>
        <w:rPr>
          <w:sz w:val="26"/>
          <w:szCs w:val="26"/>
        </w:rPr>
        <w:t>авом совещательного голоса.</w:t>
      </w:r>
    </w:p>
    <w:p w:rsidR="00031210" w:rsidRDefault="00031210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4.11. Изменения по персональному составу координационного совета вносятся постановлением администрации округа по представлению его председателя.</w:t>
      </w:r>
    </w:p>
    <w:p w:rsidR="00031210" w:rsidRDefault="00031210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Члены координационного совета осуществляют свои функции на </w:t>
      </w:r>
      <w:proofErr w:type="spellStart"/>
      <w:r>
        <w:rPr>
          <w:sz w:val="26"/>
          <w:szCs w:val="26"/>
        </w:rPr>
        <w:t>неосвобожденной</w:t>
      </w:r>
      <w:proofErr w:type="spellEnd"/>
      <w:r>
        <w:rPr>
          <w:sz w:val="26"/>
          <w:szCs w:val="26"/>
        </w:rPr>
        <w:t xml:space="preserve"> основе без материального вознаграждения.</w:t>
      </w:r>
    </w:p>
    <w:p w:rsidR="00031210" w:rsidRDefault="00031210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4.13. Решения координационного совета принимаются коллегиально на заседаниях, которые проводятся по мере необходимости, но не реже одного раза в квартал.</w:t>
      </w:r>
    </w:p>
    <w:p w:rsidR="00031210" w:rsidRDefault="00337A16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4.14. Заседание правомочно, если на нем присутствуют более половины членов совета.</w:t>
      </w:r>
    </w:p>
    <w:p w:rsidR="00337A16" w:rsidRDefault="00337A16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4.15. Решение считается принятым, если за него проголосовало не менее двух третей присутствующих членов координационного совета.</w:t>
      </w:r>
    </w:p>
    <w:p w:rsidR="00337A16" w:rsidRDefault="00337A16" w:rsidP="00CE0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4.16. Ход заседаний координационного совета протоколируется.</w:t>
      </w: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CE077F">
      <w:pPr>
        <w:ind w:firstLine="708"/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37A16" w:rsidRPr="00F43119" w:rsidTr="00337A16">
        <w:tc>
          <w:tcPr>
            <w:tcW w:w="5637" w:type="dxa"/>
          </w:tcPr>
          <w:p w:rsidR="00337A16" w:rsidRPr="00F43119" w:rsidRDefault="00337A16" w:rsidP="00337A16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</w:t>
            </w:r>
            <w:r w:rsidR="00D67A10">
              <w:rPr>
                <w:sz w:val="26"/>
                <w:szCs w:val="26"/>
              </w:rPr>
              <w:t>ции округа от 26.06.2023 № 1007</w:t>
            </w:r>
          </w:p>
          <w:p w:rsidR="00337A16" w:rsidRPr="00F43119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337A16" w:rsidRDefault="00337A16" w:rsidP="00337A16">
      <w:pPr>
        <w:jc w:val="both"/>
        <w:rPr>
          <w:sz w:val="26"/>
          <w:szCs w:val="26"/>
        </w:rPr>
      </w:pPr>
    </w:p>
    <w:p w:rsidR="00337A16" w:rsidRDefault="00337A16" w:rsidP="00337A1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337A16" w:rsidRDefault="00337A16" w:rsidP="00337A16">
      <w:pPr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совета по работе с кадрами</w:t>
      </w:r>
    </w:p>
    <w:p w:rsidR="00337A16" w:rsidRDefault="00337A16" w:rsidP="00337A16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И.В.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-глава округа, председатель совета;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Е.Б.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главы округа, начальник отдела культуры, туризма и молодежи администрации округа, заместитель председателя совета;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Ильичева С.А.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 xml:space="preserve"> 1 категории отдела  организационной работы администрации округа, секретарь совета.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-управляющий делами администрации округа;</w:t>
            </w:r>
          </w:p>
        </w:tc>
      </w:tr>
      <w:tr w:rsidR="00337A16" w:rsidTr="00137249">
        <w:tc>
          <w:tcPr>
            <w:tcW w:w="2518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Волченкова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053" w:type="dxa"/>
          </w:tcPr>
          <w:p w:rsidR="00337A16" w:rsidRDefault="00337A16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филиала по </w:t>
            </w:r>
            <w:proofErr w:type="spellStart"/>
            <w:r>
              <w:rPr>
                <w:sz w:val="26"/>
                <w:szCs w:val="26"/>
              </w:rPr>
              <w:t>Усть-Кубинскому</w:t>
            </w:r>
            <w:proofErr w:type="spellEnd"/>
            <w:r>
              <w:rPr>
                <w:sz w:val="26"/>
                <w:szCs w:val="26"/>
              </w:rPr>
              <w:t xml:space="preserve"> району КУ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«Центр </w:t>
            </w:r>
            <w:proofErr w:type="spellStart"/>
            <w:r>
              <w:rPr>
                <w:sz w:val="26"/>
                <w:szCs w:val="26"/>
              </w:rPr>
              <w:t>соцвыплат</w:t>
            </w:r>
            <w:proofErr w:type="spellEnd"/>
            <w:r>
              <w:rPr>
                <w:sz w:val="26"/>
                <w:szCs w:val="26"/>
              </w:rPr>
              <w:t xml:space="preserve">», председатель местного отделения </w:t>
            </w:r>
            <w:proofErr w:type="spellStart"/>
            <w:r>
              <w:rPr>
                <w:sz w:val="26"/>
                <w:szCs w:val="26"/>
              </w:rPr>
              <w:t>Усть-Кубинской</w:t>
            </w:r>
            <w:proofErr w:type="spellEnd"/>
            <w:r>
              <w:rPr>
                <w:sz w:val="26"/>
                <w:szCs w:val="26"/>
              </w:rPr>
              <w:t xml:space="preserve"> районной организации Общероссийской общественно-государственной организации «Союз женщин России» (районный совет женщин) (по согласованию);</w:t>
            </w:r>
          </w:p>
        </w:tc>
      </w:tr>
      <w:tr w:rsidR="00337A16" w:rsidTr="00137249">
        <w:tc>
          <w:tcPr>
            <w:tcW w:w="2518" w:type="dxa"/>
          </w:tcPr>
          <w:p w:rsidR="00337A16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Евстафеев</w:t>
            </w:r>
            <w:proofErr w:type="spellEnd"/>
            <w:r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7053" w:type="dxa"/>
          </w:tcPr>
          <w:p w:rsidR="00337A16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имущественных отношений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Качанов С.А.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-главный врач БУЗ ВО «</w:t>
            </w:r>
            <w:proofErr w:type="spellStart"/>
            <w:r>
              <w:rPr>
                <w:sz w:val="26"/>
                <w:szCs w:val="26"/>
              </w:rPr>
              <w:t>Усть-Кубинская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Наумушкина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коммунальной инфраструктуры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Сковородкина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финансового управления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образования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Е.В.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юридического отдела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Страмова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-главный редактор-директор АНО «Редакция </w:t>
            </w:r>
            <w:proofErr w:type="spellStart"/>
            <w:r>
              <w:rPr>
                <w:sz w:val="26"/>
                <w:szCs w:val="26"/>
              </w:rPr>
              <w:t>Усть-Кубинской</w:t>
            </w:r>
            <w:proofErr w:type="spellEnd"/>
            <w:r>
              <w:rPr>
                <w:sz w:val="26"/>
                <w:szCs w:val="26"/>
              </w:rPr>
              <w:t xml:space="preserve"> районной газеты «Северная новь»;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Сучкова С.А.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контрольно-счетной комиссии округа (по согласованию);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Тепляшова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обеспечения деятельности и кадровой работы администрации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С.Н.</w:t>
            </w:r>
          </w:p>
        </w:tc>
        <w:tc>
          <w:tcPr>
            <w:tcW w:w="7053" w:type="dxa"/>
          </w:tcPr>
          <w:p w:rsidR="00436298" w:rsidRDefault="00436298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главы округа;</w:t>
            </w:r>
          </w:p>
        </w:tc>
      </w:tr>
      <w:tr w:rsidR="00436298" w:rsidTr="00137249">
        <w:tc>
          <w:tcPr>
            <w:tcW w:w="2518" w:type="dxa"/>
          </w:tcPr>
          <w:p w:rsidR="00436298" w:rsidRDefault="00941C6F" w:rsidP="00337A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Шарова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7053" w:type="dxa"/>
          </w:tcPr>
          <w:p w:rsidR="00436298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экономики, отраслевого развития и контроля администрации округа;</w:t>
            </w:r>
          </w:p>
        </w:tc>
      </w:tr>
      <w:tr w:rsidR="00941C6F" w:rsidTr="00137249">
        <w:tc>
          <w:tcPr>
            <w:tcW w:w="2518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Шибаева М.П.</w:t>
            </w:r>
          </w:p>
        </w:tc>
        <w:tc>
          <w:tcPr>
            <w:tcW w:w="7053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Представительного Собрания округа (по согласованию);</w:t>
            </w:r>
          </w:p>
        </w:tc>
      </w:tr>
      <w:tr w:rsidR="00941C6F" w:rsidTr="00137249">
        <w:tc>
          <w:tcPr>
            <w:tcW w:w="2518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 А.А.</w:t>
            </w:r>
          </w:p>
        </w:tc>
        <w:tc>
          <w:tcPr>
            <w:tcW w:w="7053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безопасности, мобилизационной работы, ГО и ЧС администрации округа;</w:t>
            </w:r>
          </w:p>
        </w:tc>
      </w:tr>
      <w:tr w:rsidR="00941C6F" w:rsidTr="00137249">
        <w:tc>
          <w:tcPr>
            <w:tcW w:w="2518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И.Ю.</w:t>
            </w:r>
          </w:p>
        </w:tc>
        <w:tc>
          <w:tcPr>
            <w:tcW w:w="7053" w:type="dxa"/>
          </w:tcPr>
          <w:p w:rsidR="00941C6F" w:rsidRDefault="00941C6F" w:rsidP="00337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</w:t>
            </w:r>
            <w:r w:rsidR="00BE0288">
              <w:rPr>
                <w:sz w:val="26"/>
                <w:szCs w:val="26"/>
              </w:rPr>
              <w:t>ачальник отделения занятости нас</w:t>
            </w:r>
            <w:r>
              <w:rPr>
                <w:sz w:val="26"/>
                <w:szCs w:val="26"/>
              </w:rPr>
              <w:t xml:space="preserve">еления по </w:t>
            </w:r>
            <w:proofErr w:type="spellStart"/>
            <w:r>
              <w:rPr>
                <w:sz w:val="26"/>
                <w:szCs w:val="26"/>
              </w:rPr>
              <w:t>Усть-Кубинскому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району Казенное учреждение Вологодской области «Центр занятости населения Вологодской области» (по согласованию).</w:t>
            </w:r>
          </w:p>
        </w:tc>
      </w:tr>
    </w:tbl>
    <w:p w:rsidR="00337A16" w:rsidRPr="00CE077F" w:rsidRDefault="00337A16" w:rsidP="00337A16">
      <w:pPr>
        <w:jc w:val="both"/>
        <w:rPr>
          <w:sz w:val="26"/>
          <w:szCs w:val="26"/>
        </w:rPr>
      </w:pPr>
    </w:p>
    <w:sectPr w:rsidR="00337A16" w:rsidRPr="00CE077F" w:rsidSect="00F431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D5" w:rsidRDefault="00B503D5" w:rsidP="00B503D5">
      <w:r>
        <w:separator/>
      </w:r>
    </w:p>
  </w:endnote>
  <w:endnote w:type="continuationSeparator" w:id="0">
    <w:p w:rsidR="00B503D5" w:rsidRDefault="00B503D5" w:rsidP="00B5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D5" w:rsidRDefault="00B503D5" w:rsidP="00B503D5">
      <w:r>
        <w:separator/>
      </w:r>
    </w:p>
  </w:footnote>
  <w:footnote w:type="continuationSeparator" w:id="0">
    <w:p w:rsidR="00B503D5" w:rsidRDefault="00B503D5" w:rsidP="00B5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704"/>
      <w:docPartObj>
        <w:docPartGallery w:val="Page Numbers (Top of Page)"/>
        <w:docPartUnique/>
      </w:docPartObj>
    </w:sdtPr>
    <w:sdtContent>
      <w:p w:rsidR="00B503D5" w:rsidRDefault="00A77044">
        <w:pPr>
          <w:pStyle w:val="a7"/>
          <w:jc w:val="center"/>
        </w:pPr>
        <w:fldSimple w:instr=" PAGE   \* MERGEFORMAT ">
          <w:r w:rsidR="00D67A10">
            <w:rPr>
              <w:noProof/>
            </w:rPr>
            <w:t>1</w:t>
          </w:r>
        </w:fldSimple>
      </w:p>
    </w:sdtContent>
  </w:sdt>
  <w:p w:rsidR="00B503D5" w:rsidRDefault="00B503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14F"/>
    <w:multiLevelType w:val="hybridMultilevel"/>
    <w:tmpl w:val="CB0C3004"/>
    <w:lvl w:ilvl="0" w:tplc="82708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8A63DB"/>
    <w:multiLevelType w:val="multilevel"/>
    <w:tmpl w:val="727C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1F"/>
    <w:rsid w:val="00031210"/>
    <w:rsid w:val="00137249"/>
    <w:rsid w:val="00247DA6"/>
    <w:rsid w:val="00310B83"/>
    <w:rsid w:val="00337A16"/>
    <w:rsid w:val="00436298"/>
    <w:rsid w:val="00493C1F"/>
    <w:rsid w:val="0067412E"/>
    <w:rsid w:val="006C2C21"/>
    <w:rsid w:val="00702149"/>
    <w:rsid w:val="0077710D"/>
    <w:rsid w:val="00841D4D"/>
    <w:rsid w:val="008A16D1"/>
    <w:rsid w:val="00941C6F"/>
    <w:rsid w:val="00A63BC8"/>
    <w:rsid w:val="00A77044"/>
    <w:rsid w:val="00AE40F9"/>
    <w:rsid w:val="00B503D5"/>
    <w:rsid w:val="00BE0288"/>
    <w:rsid w:val="00CC4DDF"/>
    <w:rsid w:val="00CE077F"/>
    <w:rsid w:val="00D67A10"/>
    <w:rsid w:val="00F4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1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C1F"/>
    <w:pPr>
      <w:ind w:left="720"/>
      <w:contextualSpacing/>
    </w:pPr>
  </w:style>
  <w:style w:type="table" w:styleId="a6">
    <w:name w:val="Table Grid"/>
    <w:basedOn w:val="a1"/>
    <w:uiPriority w:val="59"/>
    <w:rsid w:val="00F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0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3D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50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3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EBB4-3212-4979-8E9A-32F73C7D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2023-06-16T05:20:00Z</cp:lastPrinted>
  <dcterms:created xsi:type="dcterms:W3CDTF">2023-06-15T12:15:00Z</dcterms:created>
  <dcterms:modified xsi:type="dcterms:W3CDTF">2023-06-26T08:23:00Z</dcterms:modified>
</cp:coreProperties>
</file>