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46" w:rsidRPr="00D43D56" w:rsidRDefault="00853B46" w:rsidP="00853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B46" w:rsidRDefault="00853B46" w:rsidP="00853B46">
      <w:pPr>
        <w:jc w:val="right"/>
        <w:rPr>
          <w:b/>
          <w:sz w:val="26"/>
          <w:szCs w:val="26"/>
        </w:rPr>
      </w:pPr>
    </w:p>
    <w:p w:rsidR="00853B46" w:rsidRDefault="00853B46" w:rsidP="00853B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853B46" w:rsidRDefault="00853B46" w:rsidP="00853B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853B46" w:rsidRDefault="00853B46" w:rsidP="00853B46">
      <w:pPr>
        <w:jc w:val="center"/>
        <w:rPr>
          <w:b/>
          <w:sz w:val="26"/>
          <w:szCs w:val="26"/>
        </w:rPr>
      </w:pPr>
    </w:p>
    <w:p w:rsidR="00853B46" w:rsidRDefault="00853B46" w:rsidP="00853B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53B46" w:rsidRDefault="00853B46" w:rsidP="00853B46">
      <w:pPr>
        <w:jc w:val="center"/>
        <w:rPr>
          <w:b/>
          <w:sz w:val="26"/>
          <w:szCs w:val="26"/>
        </w:rPr>
      </w:pPr>
    </w:p>
    <w:p w:rsidR="00853B46" w:rsidRDefault="00853B46" w:rsidP="00853B46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853B46" w:rsidRDefault="00853B46" w:rsidP="00853B46">
      <w:pPr>
        <w:jc w:val="center"/>
        <w:rPr>
          <w:sz w:val="26"/>
          <w:szCs w:val="26"/>
        </w:rPr>
      </w:pPr>
    </w:p>
    <w:p w:rsidR="00853B46" w:rsidRPr="00F9223C" w:rsidRDefault="00F9223C" w:rsidP="00853B46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lang w:val="en-US"/>
        </w:rPr>
        <w:t>26</w:t>
      </w:r>
      <w:r>
        <w:rPr>
          <w:sz w:val="26"/>
          <w:szCs w:val="26"/>
        </w:rPr>
        <w:t>.06.2023                                                                                                        № 1004</w:t>
      </w:r>
      <w:r w:rsidR="00853B46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                   </w:t>
      </w:r>
    </w:p>
    <w:p w:rsidR="00853B46" w:rsidRDefault="00853B46" w:rsidP="00853B46">
      <w:pPr>
        <w:jc w:val="both"/>
        <w:rPr>
          <w:sz w:val="26"/>
          <w:szCs w:val="26"/>
        </w:rPr>
      </w:pPr>
    </w:p>
    <w:p w:rsidR="00853B46" w:rsidRPr="007937CB" w:rsidRDefault="00853B46" w:rsidP="00853B46">
      <w:pPr>
        <w:jc w:val="center"/>
        <w:rPr>
          <w:sz w:val="26"/>
          <w:szCs w:val="26"/>
        </w:rPr>
      </w:pPr>
      <w:r w:rsidRPr="007937CB">
        <w:rPr>
          <w:sz w:val="26"/>
          <w:szCs w:val="26"/>
        </w:rPr>
        <w:t>Об утверждении порядка установления и использования полос отвода</w:t>
      </w:r>
    </w:p>
    <w:p w:rsidR="00853B46" w:rsidRPr="007937CB" w:rsidRDefault="00853B46" w:rsidP="00853B46">
      <w:pPr>
        <w:jc w:val="center"/>
        <w:rPr>
          <w:sz w:val="26"/>
          <w:szCs w:val="26"/>
        </w:rPr>
      </w:pPr>
      <w:r w:rsidRPr="007937CB">
        <w:rPr>
          <w:sz w:val="26"/>
          <w:szCs w:val="26"/>
        </w:rPr>
        <w:t>автомобильных дорог общего поль</w:t>
      </w:r>
      <w:r>
        <w:rPr>
          <w:sz w:val="26"/>
          <w:szCs w:val="26"/>
        </w:rPr>
        <w:t xml:space="preserve">зования местного значения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853B46" w:rsidRDefault="00853B46" w:rsidP="00853B46">
      <w:pPr>
        <w:ind w:firstLine="709"/>
        <w:jc w:val="both"/>
        <w:rPr>
          <w:sz w:val="26"/>
          <w:szCs w:val="26"/>
        </w:rPr>
      </w:pPr>
    </w:p>
    <w:p w:rsidR="00853B46" w:rsidRDefault="00853B46" w:rsidP="00853B46">
      <w:pPr>
        <w:ind w:firstLine="709"/>
        <w:jc w:val="both"/>
        <w:rPr>
          <w:sz w:val="26"/>
          <w:szCs w:val="26"/>
        </w:rPr>
      </w:pPr>
      <w:proofErr w:type="gramStart"/>
      <w:r w:rsidRPr="002A6D62">
        <w:rPr>
          <w:sz w:val="26"/>
          <w:szCs w:val="26"/>
        </w:rPr>
        <w:t>В соответствии со </w:t>
      </w:r>
      <w:hyperlink r:id="rId7" w:anchor="/document/12157004/entry/25" w:history="1">
        <w:r w:rsidRPr="002A6D62">
          <w:rPr>
            <w:sz w:val="26"/>
            <w:szCs w:val="26"/>
          </w:rPr>
          <w:t>статьей 25</w:t>
        </w:r>
      </w:hyperlink>
      <w:r w:rsidRPr="002A6D62">
        <w:rPr>
          <w:sz w:val="26"/>
          <w:szCs w:val="26"/>
        </w:rPr>
        <w:t>, </w:t>
      </w:r>
      <w:hyperlink r:id="rId8" w:anchor="/document/12157004/entry/2609" w:history="1">
        <w:r w:rsidRPr="002A6D62">
          <w:rPr>
            <w:sz w:val="26"/>
            <w:szCs w:val="26"/>
          </w:rPr>
          <w:t>пунктом 9 статьи 26</w:t>
        </w:r>
      </w:hyperlink>
      <w:r w:rsidRPr="002A6D62">
        <w:rPr>
          <w:sz w:val="26"/>
          <w:szCs w:val="26"/>
        </w:rPr>
        <w:t xml:space="preserve"> Федерального закона от 8 ноября 2007 года </w:t>
      </w:r>
      <w:r>
        <w:rPr>
          <w:sz w:val="26"/>
          <w:szCs w:val="26"/>
        </w:rPr>
        <w:t>№</w:t>
      </w:r>
      <w:r w:rsidRPr="002A6D62">
        <w:rPr>
          <w:sz w:val="26"/>
          <w:szCs w:val="26"/>
        </w:rPr>
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 </w:t>
      </w:r>
      <w:hyperlink r:id="rId9" w:anchor="/document/12187851/entry/0" w:history="1">
        <w:r w:rsidRPr="002A6D62">
          <w:rPr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> от 11 июля 2011 года №</w:t>
      </w:r>
      <w:r w:rsidRPr="002A6D62">
        <w:rPr>
          <w:sz w:val="26"/>
          <w:szCs w:val="26"/>
        </w:rPr>
        <w:t> 193-ФЗ "О внесении изменений в Федеральный закон "Об автомобильных дорогах и о дорожной деятельности в Российской</w:t>
      </w:r>
      <w:proofErr w:type="gramEnd"/>
      <w:r w:rsidRPr="002A6D62">
        <w:rPr>
          <w:sz w:val="26"/>
          <w:szCs w:val="26"/>
        </w:rPr>
        <w:t xml:space="preserve"> Федерации и о внесении изменений в отдельные законодательные акты Российской Федерации"</w:t>
      </w:r>
      <w:r w:rsidRPr="007937CB">
        <w:rPr>
          <w:sz w:val="26"/>
          <w:szCs w:val="26"/>
        </w:rPr>
        <w:t>, ст.</w:t>
      </w:r>
      <w:r>
        <w:rPr>
          <w:sz w:val="26"/>
          <w:szCs w:val="26"/>
        </w:rPr>
        <w:t xml:space="preserve"> </w:t>
      </w:r>
      <w:r w:rsidRPr="0016658D">
        <w:rPr>
          <w:sz w:val="26"/>
          <w:szCs w:val="26"/>
        </w:rPr>
        <w:t>42 Устава округа администрация округа</w:t>
      </w:r>
    </w:p>
    <w:p w:rsidR="00853B46" w:rsidRPr="00112BEA" w:rsidRDefault="00853B46" w:rsidP="00853B46">
      <w:pPr>
        <w:jc w:val="both"/>
        <w:rPr>
          <w:b/>
          <w:sz w:val="26"/>
          <w:szCs w:val="26"/>
        </w:rPr>
      </w:pPr>
      <w:r w:rsidRPr="00D43D56">
        <w:rPr>
          <w:b/>
          <w:sz w:val="26"/>
          <w:szCs w:val="26"/>
        </w:rPr>
        <w:t>ПОСТАНОВЛЯЕТ:</w:t>
      </w:r>
    </w:p>
    <w:p w:rsidR="00853B46" w:rsidRPr="00675225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675225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0" w:history="1">
        <w:r w:rsidRPr="0067522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675225">
        <w:rPr>
          <w:rFonts w:ascii="Times New Roman" w:hAnsi="Times New Roman" w:cs="Times New Roman"/>
          <w:sz w:val="26"/>
          <w:szCs w:val="26"/>
        </w:rPr>
        <w:t xml:space="preserve"> установления и использования полос </w:t>
      </w:r>
      <w:proofErr w:type="gramStart"/>
      <w:r w:rsidRPr="00675225">
        <w:rPr>
          <w:rFonts w:ascii="Times New Roman" w:hAnsi="Times New Roman" w:cs="Times New Roman"/>
          <w:sz w:val="26"/>
          <w:szCs w:val="26"/>
        </w:rPr>
        <w:t>отвода</w:t>
      </w:r>
      <w:proofErr w:type="gramEnd"/>
      <w:r w:rsidRPr="00675225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местного значения </w:t>
      </w:r>
      <w:proofErr w:type="spellStart"/>
      <w:r w:rsidRPr="00675225">
        <w:rPr>
          <w:rFonts w:ascii="Times New Roman" w:hAnsi="Times New Roman" w:cs="Times New Roman"/>
          <w:sz w:val="26"/>
          <w:szCs w:val="26"/>
        </w:rPr>
        <w:t>Усть</w:t>
      </w:r>
      <w:r>
        <w:rPr>
          <w:rFonts w:ascii="Times New Roman" w:hAnsi="Times New Roman" w:cs="Times New Roman"/>
          <w:sz w:val="26"/>
          <w:szCs w:val="26"/>
        </w:rPr>
        <w:t>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(приложение);</w:t>
      </w:r>
    </w:p>
    <w:p w:rsidR="00853B46" w:rsidRPr="00675225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22596">
        <w:rPr>
          <w:rFonts w:ascii="Times New Roman" w:hAnsi="Times New Roman" w:cs="Times New Roman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Pr="00675225">
        <w:rPr>
          <w:rFonts w:ascii="Times New Roman" w:hAnsi="Times New Roman" w:cs="Times New Roman"/>
          <w:sz w:val="26"/>
          <w:szCs w:val="26"/>
        </w:rPr>
        <w:t xml:space="preserve"> силу постановление администрации района</w:t>
      </w:r>
      <w:r>
        <w:rPr>
          <w:rFonts w:ascii="Times New Roman" w:hAnsi="Times New Roman" w:cs="Times New Roman"/>
          <w:sz w:val="26"/>
          <w:szCs w:val="26"/>
        </w:rPr>
        <w:t xml:space="preserve"> от 20</w:t>
      </w:r>
      <w:r w:rsidRPr="00675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675225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675225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№ 172</w:t>
      </w:r>
      <w:r w:rsidRPr="00675225">
        <w:rPr>
          <w:rFonts w:ascii="Times New Roman" w:hAnsi="Times New Roman" w:cs="Times New Roman"/>
          <w:sz w:val="26"/>
          <w:szCs w:val="26"/>
        </w:rPr>
        <w:t xml:space="preserve"> «Об утверждении порядка установления и использования полос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52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5225">
        <w:rPr>
          <w:rFonts w:ascii="Times New Roman" w:hAnsi="Times New Roman" w:cs="Times New Roman"/>
          <w:sz w:val="26"/>
          <w:szCs w:val="26"/>
        </w:rPr>
        <w:t>отвода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75225">
        <w:rPr>
          <w:rFonts w:ascii="Times New Roman" w:hAnsi="Times New Roman" w:cs="Times New Roman"/>
          <w:sz w:val="26"/>
          <w:szCs w:val="26"/>
        </w:rPr>
        <w:t>автомобильных дорог общего пользования местного значения района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5225">
        <w:rPr>
          <w:rFonts w:ascii="Times New Roman" w:hAnsi="Times New Roman" w:cs="Times New Roman"/>
          <w:sz w:val="26"/>
          <w:szCs w:val="26"/>
        </w:rPr>
        <w:t>порядка использования придорожных полос автомобильных дорог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5225">
        <w:rPr>
          <w:rFonts w:ascii="Times New Roman" w:hAnsi="Times New Roman" w:cs="Times New Roman"/>
          <w:sz w:val="26"/>
          <w:szCs w:val="26"/>
        </w:rPr>
        <w:t>общего пользования местного значения района»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3B46" w:rsidRPr="00675225" w:rsidRDefault="00853B46" w:rsidP="00853B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C209B">
        <w:rPr>
          <w:sz w:val="26"/>
          <w:szCs w:val="26"/>
        </w:rPr>
        <w:t>Настоящее постановление вступа</w:t>
      </w:r>
      <w:r>
        <w:rPr>
          <w:sz w:val="26"/>
          <w:szCs w:val="26"/>
        </w:rPr>
        <w:t>ет в силу со дня его подписания и подлежит официальному опубликованию.</w:t>
      </w:r>
    </w:p>
    <w:p w:rsidR="00853B46" w:rsidRPr="00022596" w:rsidRDefault="00853B46" w:rsidP="00853B46">
      <w:pPr>
        <w:jc w:val="both"/>
        <w:rPr>
          <w:sz w:val="26"/>
          <w:szCs w:val="26"/>
        </w:rPr>
      </w:pPr>
    </w:p>
    <w:p w:rsidR="00853B46" w:rsidRPr="00D43D56" w:rsidRDefault="00853B46" w:rsidP="00853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53B46" w:rsidRDefault="00853B46" w:rsidP="00853B46">
      <w:pPr>
        <w:jc w:val="both"/>
        <w:rPr>
          <w:rFonts w:eastAsia="Verdana"/>
          <w:sz w:val="26"/>
          <w:szCs w:val="26"/>
        </w:rPr>
      </w:pPr>
    </w:p>
    <w:p w:rsidR="00853B46" w:rsidRDefault="00853B46" w:rsidP="00853B46">
      <w:pPr>
        <w:tabs>
          <w:tab w:val="right" w:pos="9355"/>
        </w:tabs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  <w:t>И.В. Быков</w:t>
      </w:r>
      <w:bookmarkStart w:id="0" w:name="_GoBack"/>
      <w:bookmarkEnd w:id="0"/>
    </w:p>
    <w:p w:rsidR="00853B46" w:rsidRDefault="00853B46" w:rsidP="00853B46">
      <w:pPr>
        <w:pStyle w:val="ConsPlusNormal"/>
        <w:widowControl/>
        <w:ind w:firstLine="0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sectPr w:rsidR="00853B46" w:rsidSect="00022596">
          <w:headerReference w:type="default" r:id="rId10"/>
          <w:footerReference w:type="default" r:id="rId11"/>
          <w:pgSz w:w="11906" w:h="16838"/>
          <w:pgMar w:top="1134" w:right="850" w:bottom="1134" w:left="1701" w:header="720" w:footer="720" w:gutter="0"/>
          <w:pgNumType w:start="1"/>
          <w:cols w:space="720"/>
          <w:docGrid w:linePitch="326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F405B6" w:rsidTr="00F405B6">
        <w:tc>
          <w:tcPr>
            <w:tcW w:w="5353" w:type="dxa"/>
          </w:tcPr>
          <w:p w:rsidR="00F405B6" w:rsidRDefault="00F405B6" w:rsidP="00F405B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218" w:type="dxa"/>
          </w:tcPr>
          <w:p w:rsidR="00F405B6" w:rsidRDefault="00F405B6" w:rsidP="00F405B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</w:t>
            </w:r>
          </w:p>
          <w:p w:rsidR="00F405B6" w:rsidRDefault="00F405B6" w:rsidP="00F405B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постановлением администр</w:t>
            </w:r>
            <w:r w:rsidR="00F9223C">
              <w:rPr>
                <w:rFonts w:ascii="Times New Roman" w:hAnsi="Times New Roman" w:cs="Times New Roman"/>
                <w:b w:val="0"/>
                <w:sz w:val="26"/>
                <w:szCs w:val="26"/>
              </w:rPr>
              <w:t>ации округа от 26.06.2023 № 1004</w:t>
            </w:r>
          </w:p>
          <w:p w:rsidR="00F405B6" w:rsidRDefault="00F405B6" w:rsidP="00F405B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(приложение)</w:t>
            </w:r>
          </w:p>
        </w:tc>
      </w:tr>
    </w:tbl>
    <w:p w:rsidR="00853B46" w:rsidRDefault="00853B46" w:rsidP="00F405B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53B46" w:rsidRDefault="00853B46" w:rsidP="00853B4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22596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853B46" w:rsidRDefault="00853B46" w:rsidP="00853B4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установления и использования полос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отвода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</w:t>
      </w:r>
    </w:p>
    <w:p w:rsidR="00853B46" w:rsidRPr="00022596" w:rsidRDefault="00853B46" w:rsidP="00853B4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(далее – Порядок)</w:t>
      </w:r>
    </w:p>
    <w:p w:rsidR="00853B46" w:rsidRPr="00022596" w:rsidRDefault="00853B46" w:rsidP="00853B4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A6D62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процедуру установления полос отвода автомобильных дорог </w:t>
      </w:r>
      <w:r w:rsidRPr="00675225">
        <w:rPr>
          <w:rFonts w:ascii="Times New Roman" w:hAnsi="Times New Roman" w:cs="Times New Roman"/>
          <w:sz w:val="26"/>
          <w:szCs w:val="26"/>
        </w:rPr>
        <w:t xml:space="preserve">общего пользования местного значения </w:t>
      </w:r>
      <w:proofErr w:type="spellStart"/>
      <w:r w:rsidRPr="00675225">
        <w:rPr>
          <w:rFonts w:ascii="Times New Roman" w:hAnsi="Times New Roman" w:cs="Times New Roman"/>
          <w:sz w:val="26"/>
          <w:szCs w:val="26"/>
        </w:rPr>
        <w:t>Усть</w:t>
      </w:r>
      <w:r>
        <w:rPr>
          <w:rFonts w:ascii="Times New Roman" w:hAnsi="Times New Roman" w:cs="Times New Roman"/>
          <w:sz w:val="26"/>
          <w:szCs w:val="26"/>
        </w:rPr>
        <w:t>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2A6D62">
        <w:rPr>
          <w:rFonts w:ascii="Times New Roman" w:hAnsi="Times New Roman" w:cs="Times New Roman"/>
          <w:sz w:val="26"/>
          <w:szCs w:val="26"/>
        </w:rPr>
        <w:t xml:space="preserve"> (далее - автомобильная дорога), а также условия их использования в целях размещения таких автомобильных дорог (строительства или реконструкции автомобильных дорог, а также при оформлении прав на земельные участки, занимаемые такими автомобильными дорогами), а также размещения объектов дорожного сервиса.</w:t>
      </w:r>
      <w:proofErr w:type="gramEnd"/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2. Для целей настоящего Порядка под полосой отвода автомобильной дороги понимаются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3. Границы полосы отвода автомобильной дороги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Границы полосы отвода и размеры земельных участков, занимаемых существующей автомобильной дорогой, определяются на основании имеющихся правоустанавливающих документов с учетом утверждаемых Правительством Российской Федерации норм отвода земель для размещения указанных объектов и фактически используемой для производства работ по содержанию автомобильных дорог площадью земельного участка.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4. Приобретение и прекращение прав на земельные участки, образующие полосу отвода автомобильной дороги, отнесение указанных земельных участков к соответствующей категории земель осуществляются в порядке, установленном </w:t>
      </w:r>
      <w:hyperlink r:id="rId12" w:anchor="/document/10164072/entry/0" w:history="1">
        <w:r w:rsidRPr="002A6D62">
          <w:rPr>
            <w:rFonts w:ascii="Times New Roman" w:hAnsi="Times New Roman"/>
            <w:sz w:val="26"/>
            <w:szCs w:val="26"/>
          </w:rPr>
          <w:t>гражданским</w:t>
        </w:r>
      </w:hyperlink>
      <w:r w:rsidRPr="002A6D62">
        <w:rPr>
          <w:rFonts w:ascii="Times New Roman" w:hAnsi="Times New Roman" w:cs="Times New Roman"/>
          <w:sz w:val="26"/>
          <w:szCs w:val="26"/>
        </w:rPr>
        <w:t> и </w:t>
      </w:r>
      <w:hyperlink r:id="rId13" w:anchor="/document/12124624/entry/0" w:history="1">
        <w:r w:rsidRPr="002A6D62">
          <w:rPr>
            <w:rFonts w:ascii="Times New Roman" w:hAnsi="Times New Roman"/>
            <w:sz w:val="26"/>
            <w:szCs w:val="26"/>
          </w:rPr>
          <w:t>земельным законодательством</w:t>
        </w:r>
      </w:hyperlink>
      <w:r w:rsidRPr="002A6D62">
        <w:rPr>
          <w:rFonts w:ascii="Times New Roman" w:hAnsi="Times New Roman" w:cs="Times New Roman"/>
          <w:sz w:val="26"/>
          <w:szCs w:val="26"/>
        </w:rPr>
        <w:t> Российской Федерации.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5. Организация проведения работ по образованию земельных участков для размещения автомобильных дорог обеспечивается </w:t>
      </w:r>
      <w:r>
        <w:rPr>
          <w:rFonts w:ascii="Times New Roman" w:hAnsi="Times New Roman" w:cs="Times New Roman"/>
          <w:sz w:val="26"/>
          <w:szCs w:val="26"/>
        </w:rPr>
        <w:t xml:space="preserve">отделом коммунальной инфраструктуры администрации округа </w:t>
      </w:r>
      <w:r w:rsidRPr="002A6D62">
        <w:rPr>
          <w:rFonts w:ascii="Times New Roman" w:hAnsi="Times New Roman" w:cs="Times New Roman"/>
          <w:sz w:val="26"/>
          <w:szCs w:val="26"/>
        </w:rPr>
        <w:t xml:space="preserve">(далее -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2A6D62">
        <w:rPr>
          <w:rFonts w:ascii="Times New Roman" w:hAnsi="Times New Roman" w:cs="Times New Roman"/>
          <w:sz w:val="26"/>
          <w:szCs w:val="26"/>
        </w:rPr>
        <w:t>).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6D62">
        <w:rPr>
          <w:rFonts w:ascii="Times New Roman" w:hAnsi="Times New Roman" w:cs="Times New Roman"/>
          <w:sz w:val="26"/>
          <w:szCs w:val="26"/>
        </w:rPr>
        <w:t xml:space="preserve">Подготовка ходатайства о переводе земельных участков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(далее - земли транспорта) в целях установления полосы отвода автомобильной дороги для размещения такой </w:t>
      </w:r>
      <w:r w:rsidRPr="002A6D62">
        <w:rPr>
          <w:rFonts w:ascii="Times New Roman" w:hAnsi="Times New Roman" w:cs="Times New Roman"/>
          <w:sz w:val="26"/>
          <w:szCs w:val="26"/>
        </w:rPr>
        <w:lastRenderedPageBreak/>
        <w:t xml:space="preserve">автомобильной дороги и (или) объектов дорожного сервиса осуществляется </w:t>
      </w:r>
      <w:r>
        <w:rPr>
          <w:rFonts w:ascii="Times New Roman" w:hAnsi="Times New Roman" w:cs="Times New Roman"/>
          <w:sz w:val="26"/>
          <w:szCs w:val="26"/>
        </w:rPr>
        <w:t>Отделом</w:t>
      </w:r>
      <w:r w:rsidRPr="002A6D62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и Вологодской области.</w:t>
      </w:r>
      <w:proofErr w:type="gramEnd"/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Перевод земельных участков в категорию земель транспорта в целях установления полосы отвода автомобильной дороги для размещения такой автомобильной дороги и (или) объектов дорожного сервиса осуществляется в соответствии с законодательством Российской Федерации и Вологодской области.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6. Предоставление земельных участков, которые находятся в собственности Вологодской области или государственная </w:t>
      </w:r>
      <w:proofErr w:type="gramStart"/>
      <w:r w:rsidRPr="002A6D62">
        <w:rPr>
          <w:rFonts w:ascii="Times New Roman" w:hAnsi="Times New Roman" w:cs="Times New Roman"/>
          <w:sz w:val="26"/>
          <w:szCs w:val="26"/>
        </w:rPr>
        <w:t>собственность</w:t>
      </w:r>
      <w:proofErr w:type="gramEnd"/>
      <w:r w:rsidRPr="002A6D62">
        <w:rPr>
          <w:rFonts w:ascii="Times New Roman" w:hAnsi="Times New Roman" w:cs="Times New Roman"/>
          <w:sz w:val="26"/>
          <w:szCs w:val="26"/>
        </w:rPr>
        <w:t xml:space="preserve"> на которые не разграничена, для размещения автомобильных дорог </w:t>
      </w:r>
      <w:r w:rsidRPr="008432E2">
        <w:rPr>
          <w:rFonts w:ascii="Times New Roman" w:hAnsi="Times New Roman" w:cs="Times New Roman"/>
          <w:sz w:val="26"/>
          <w:szCs w:val="26"/>
        </w:rPr>
        <w:t xml:space="preserve">общего пользования местного значения </w:t>
      </w:r>
      <w:proofErr w:type="spellStart"/>
      <w:r w:rsidRPr="008432E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8432E2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2A6D62">
        <w:rPr>
          <w:rFonts w:ascii="Times New Roman" w:hAnsi="Times New Roman" w:cs="Times New Roman"/>
          <w:sz w:val="26"/>
          <w:szCs w:val="26"/>
        </w:rPr>
        <w:t xml:space="preserve">, в том числе для установления полосы отвода такой автомобильной дороги, осуществляет </w:t>
      </w:r>
      <w:r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2A6D62">
        <w:rPr>
          <w:rFonts w:ascii="Times New Roman" w:hAnsi="Times New Roman" w:cs="Times New Roman"/>
          <w:sz w:val="26"/>
          <w:szCs w:val="26"/>
        </w:rPr>
        <w:t xml:space="preserve">имущественных отношений </w:t>
      </w:r>
      <w:r>
        <w:rPr>
          <w:rFonts w:ascii="Times New Roman" w:hAnsi="Times New Roman" w:cs="Times New Roman"/>
          <w:sz w:val="26"/>
          <w:szCs w:val="26"/>
        </w:rPr>
        <w:t>администрации округа (далее - Управление)</w:t>
      </w:r>
      <w:r w:rsidRPr="002A6D62">
        <w:rPr>
          <w:rFonts w:ascii="Times New Roman" w:hAnsi="Times New Roman" w:cs="Times New Roman"/>
          <w:sz w:val="26"/>
          <w:szCs w:val="26"/>
        </w:rPr>
        <w:t xml:space="preserve"> на основании документов, представленных </w:t>
      </w:r>
      <w:r>
        <w:rPr>
          <w:rFonts w:ascii="Times New Roman" w:hAnsi="Times New Roman" w:cs="Times New Roman"/>
          <w:sz w:val="26"/>
          <w:szCs w:val="26"/>
        </w:rPr>
        <w:t>Отделом</w:t>
      </w:r>
      <w:r w:rsidRPr="002A6D62">
        <w:rPr>
          <w:rFonts w:ascii="Times New Roman" w:hAnsi="Times New Roman" w:cs="Times New Roman"/>
          <w:sz w:val="26"/>
          <w:szCs w:val="26"/>
        </w:rPr>
        <w:t>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2A6D6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A6D62">
        <w:rPr>
          <w:rFonts w:ascii="Times New Roman" w:hAnsi="Times New Roman" w:cs="Times New Roman"/>
          <w:sz w:val="26"/>
          <w:szCs w:val="26"/>
        </w:rPr>
        <w:t xml:space="preserve">В случаях, предусмотренных утвержденной в установленном порядке проектной документацией на строительство или реконструкцию автомобильных дорог, необходимости изъятия земельных участков и (или) расположенных на них иных объектов недвижимости для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нужд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2A6D62">
        <w:rPr>
          <w:rFonts w:ascii="Times New Roman" w:hAnsi="Times New Roman" w:cs="Times New Roman"/>
          <w:sz w:val="26"/>
          <w:szCs w:val="26"/>
        </w:rPr>
        <w:t xml:space="preserve"> в целях размещения автомобильной дороги, в том числе для установления полосы отвода такой автомобильной дороги,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2A6D62">
        <w:rPr>
          <w:rFonts w:ascii="Times New Roman" w:hAnsi="Times New Roman" w:cs="Times New Roman"/>
          <w:sz w:val="26"/>
          <w:szCs w:val="26"/>
        </w:rPr>
        <w:t xml:space="preserve"> представляет в </w:t>
      </w: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2A6D62">
        <w:rPr>
          <w:rFonts w:ascii="Times New Roman" w:hAnsi="Times New Roman" w:cs="Times New Roman"/>
          <w:sz w:val="26"/>
          <w:szCs w:val="26"/>
        </w:rPr>
        <w:t xml:space="preserve"> документы, являющиеся основанием для подготовки проекта решения об</w:t>
      </w:r>
      <w:proofErr w:type="gramEnd"/>
      <w:r w:rsidRPr="002A6D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6D62">
        <w:rPr>
          <w:rFonts w:ascii="Times New Roman" w:hAnsi="Times New Roman" w:cs="Times New Roman"/>
          <w:sz w:val="26"/>
          <w:szCs w:val="26"/>
        </w:rPr>
        <w:t xml:space="preserve">изъятии, в том числе путем выкупа, для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нужд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2A6D62">
        <w:rPr>
          <w:rFonts w:ascii="Times New Roman" w:hAnsi="Times New Roman" w:cs="Times New Roman"/>
          <w:sz w:val="26"/>
          <w:szCs w:val="26"/>
        </w:rPr>
        <w:t xml:space="preserve"> земельных участков и (или) расположенных на них иных объектов недвижимого имущества для указанных целей.</w:t>
      </w:r>
      <w:proofErr w:type="gramEnd"/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Принятие решений об изъятии, в том числе путем выкупа, для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нужд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2A6D62">
        <w:rPr>
          <w:rFonts w:ascii="Times New Roman" w:hAnsi="Times New Roman" w:cs="Times New Roman"/>
          <w:sz w:val="26"/>
          <w:szCs w:val="26"/>
        </w:rPr>
        <w:t xml:space="preserve"> земельных участков и (или) расположенных на них иных объектов недвижимого имущества для указанных целей, осуществляется в соответствии с законодательством Российской Федерации и Вологодской области.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Организация работ по изъятию, в том числе путем выкупа, земельных участков и (или) расположенных на них иных объектов недвижимости для указанных целей осуществляется </w:t>
      </w:r>
      <w:r>
        <w:rPr>
          <w:rFonts w:ascii="Times New Roman" w:hAnsi="Times New Roman" w:cs="Times New Roman"/>
          <w:sz w:val="26"/>
          <w:szCs w:val="26"/>
        </w:rPr>
        <w:t>Отделом</w:t>
      </w:r>
      <w:r w:rsidRPr="002A6D62">
        <w:rPr>
          <w:rFonts w:ascii="Times New Roman" w:hAnsi="Times New Roman" w:cs="Times New Roman"/>
          <w:sz w:val="26"/>
          <w:szCs w:val="26"/>
        </w:rPr>
        <w:t>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8. Допускается использование гражданами или юридическими лицами земельных участков в границах полос отвода автомобильных дорог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 на условиях сервитута. </w:t>
      </w:r>
      <w:proofErr w:type="gramStart"/>
      <w:r w:rsidRPr="002A6D62">
        <w:rPr>
          <w:rFonts w:ascii="Times New Roman" w:hAnsi="Times New Roman" w:cs="Times New Roman"/>
          <w:sz w:val="26"/>
          <w:szCs w:val="26"/>
        </w:rPr>
        <w:t xml:space="preserve">Строительство, реконструкция, капитальный ремонт объектов дорожного сервиса в границах полосы отвода автомобильной дороги осуществляется на основании договора, заключаемого владельцами таких объектов с </w:t>
      </w:r>
      <w:r>
        <w:rPr>
          <w:rFonts w:ascii="Times New Roman" w:hAnsi="Times New Roman" w:cs="Times New Roman"/>
          <w:sz w:val="26"/>
          <w:szCs w:val="26"/>
        </w:rPr>
        <w:t>Отделом</w:t>
      </w:r>
      <w:r w:rsidRPr="002A6D62">
        <w:rPr>
          <w:rFonts w:ascii="Times New Roman" w:hAnsi="Times New Roman" w:cs="Times New Roman"/>
          <w:sz w:val="26"/>
          <w:szCs w:val="26"/>
        </w:rPr>
        <w:t>, и разрешения на строительство, выдаваемого в соответствии с </w:t>
      </w:r>
      <w:hyperlink r:id="rId14" w:anchor="/document/12138258/entry/0" w:history="1">
        <w:r w:rsidRPr="002A6D62">
          <w:rPr>
            <w:rFonts w:ascii="Times New Roman" w:hAnsi="Times New Roman"/>
            <w:sz w:val="26"/>
            <w:szCs w:val="26"/>
          </w:rPr>
          <w:t>Градостроительным кодексом</w:t>
        </w:r>
      </w:hyperlink>
      <w:r w:rsidRPr="002A6D62">
        <w:rPr>
          <w:rFonts w:ascii="Times New Roman" w:hAnsi="Times New Roman" w:cs="Times New Roman"/>
          <w:sz w:val="26"/>
          <w:szCs w:val="26"/>
        </w:rPr>
        <w:t> Российской Федерации (в случае, если для строительства, реконструкции, капитального ремонта таких объектов требуется выдача разрешения на строительство) и законодательством Российской Федерации.</w:t>
      </w:r>
      <w:proofErr w:type="gramEnd"/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Полномочия собственника земельных участков в границах полос отвода автомобильных дорог при заключении соглашений об установлении сервитутов осуществляет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2A6D62">
        <w:rPr>
          <w:rFonts w:ascii="Times New Roman" w:hAnsi="Times New Roman" w:cs="Times New Roman"/>
          <w:sz w:val="26"/>
          <w:szCs w:val="26"/>
        </w:rPr>
        <w:t>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Соглашение об установлении сервитутов в отношении земельных участков в </w:t>
      </w:r>
      <w:r w:rsidRPr="002A6D62">
        <w:rPr>
          <w:rFonts w:ascii="Times New Roman" w:hAnsi="Times New Roman" w:cs="Times New Roman"/>
          <w:sz w:val="26"/>
          <w:szCs w:val="26"/>
        </w:rPr>
        <w:lastRenderedPageBreak/>
        <w:t xml:space="preserve">границах полос отвода автомобильных дорог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 заключаются </w:t>
      </w:r>
      <w:r>
        <w:rPr>
          <w:rFonts w:ascii="Times New Roman" w:hAnsi="Times New Roman" w:cs="Times New Roman"/>
          <w:sz w:val="26"/>
          <w:szCs w:val="26"/>
        </w:rPr>
        <w:t>Отделом</w:t>
      </w:r>
      <w:r w:rsidRPr="002A6D62">
        <w:rPr>
          <w:rFonts w:ascii="Times New Roman" w:hAnsi="Times New Roman" w:cs="Times New Roman"/>
          <w:sz w:val="26"/>
          <w:szCs w:val="26"/>
        </w:rPr>
        <w:t xml:space="preserve"> по согласованию с </w:t>
      </w:r>
      <w:r>
        <w:rPr>
          <w:rFonts w:ascii="Times New Roman" w:hAnsi="Times New Roman" w:cs="Times New Roman"/>
          <w:sz w:val="26"/>
          <w:szCs w:val="26"/>
        </w:rPr>
        <w:t>Управлением</w:t>
      </w:r>
      <w:r w:rsidRPr="002A6D62">
        <w:rPr>
          <w:rFonts w:ascii="Times New Roman" w:hAnsi="Times New Roman" w:cs="Times New Roman"/>
          <w:sz w:val="26"/>
          <w:szCs w:val="26"/>
        </w:rPr>
        <w:t>, уполномоченным на предоставление данных земельных участков владельцам автомобильных дорог. При этом прекращение права постоянного (бессрочного) пользования данными земельными участками не требуется.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9. Размещение вновь возводимых объектов дорожного сервиса в границах полосы отвода автомобильной дороги осуществляется в соответствии с документацией по планировке территории, требованиями технических регламентов и соблюдением следующих условий: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1) расстояние от планируемого к размещению подъезда, съезда, примыкания к объекту дорожного сервиса </w:t>
      </w:r>
      <w:proofErr w:type="gramStart"/>
      <w:r w:rsidRPr="002A6D6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2A6D62">
        <w:rPr>
          <w:rFonts w:ascii="Times New Roman" w:hAnsi="Times New Roman" w:cs="Times New Roman"/>
          <w:sz w:val="26"/>
          <w:szCs w:val="26"/>
        </w:rPr>
        <w:t xml:space="preserve"> ближайшего: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мостового перехода не должно быть менее ширины </w:t>
      </w:r>
      <w:proofErr w:type="spellStart"/>
      <w:r w:rsidRPr="002A6D62">
        <w:rPr>
          <w:rFonts w:ascii="Times New Roman" w:hAnsi="Times New Roman" w:cs="Times New Roman"/>
          <w:sz w:val="26"/>
          <w:szCs w:val="26"/>
        </w:rPr>
        <w:t>водоохранной</w:t>
      </w:r>
      <w:proofErr w:type="spellEnd"/>
      <w:r w:rsidRPr="002A6D62">
        <w:rPr>
          <w:rFonts w:ascii="Times New Roman" w:hAnsi="Times New Roman" w:cs="Times New Roman"/>
          <w:sz w:val="26"/>
          <w:szCs w:val="26"/>
        </w:rPr>
        <w:t xml:space="preserve"> зоны реки (ручья), на которой данный мостовой переход устроен, определяемой в соответствии со </w:t>
      </w:r>
      <w:hyperlink r:id="rId15" w:anchor="/document/12147594/entry/65" w:history="1">
        <w:r w:rsidRPr="002A6D62">
          <w:rPr>
            <w:rFonts w:ascii="Times New Roman" w:hAnsi="Times New Roman"/>
            <w:sz w:val="26"/>
            <w:szCs w:val="26"/>
          </w:rPr>
          <w:t>статьей 65</w:t>
        </w:r>
      </w:hyperlink>
      <w:r w:rsidRPr="002A6D62">
        <w:rPr>
          <w:rFonts w:ascii="Times New Roman" w:hAnsi="Times New Roman" w:cs="Times New Roman"/>
          <w:sz w:val="26"/>
          <w:szCs w:val="26"/>
        </w:rPr>
        <w:t> Водного кодекса Российской Федерации;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железнодорожного переезда в одном уровне не должно быть менее 250 метров;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существующего примыкания другой автомобильной дороги или иного объекта должно быть не менее: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- 600 метров - на автомобильных дорогах второй и третьей категорий;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- 100 метров - на автомобильных дорогах четвертой категории;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- 50 метров - на автомобильных дорогах пятой категории;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2) выбор места размещения объектов дорожного сервиса должен осуществляться на участке автомобильной доро</w:t>
      </w:r>
      <w:r>
        <w:rPr>
          <w:rFonts w:ascii="Times New Roman" w:hAnsi="Times New Roman" w:cs="Times New Roman"/>
          <w:sz w:val="26"/>
          <w:szCs w:val="26"/>
        </w:rPr>
        <w:t>ги с уклоном, не превышающим 40%</w:t>
      </w:r>
      <w:r w:rsidRPr="002A6D62">
        <w:rPr>
          <w:rFonts w:ascii="Times New Roman" w:hAnsi="Times New Roman" w:cs="Times New Roman"/>
          <w:sz w:val="26"/>
          <w:szCs w:val="26"/>
        </w:rPr>
        <w:t>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3) объекты дорожного сервиса не должны ухудшать видимость и другие условия обеспечения безопасности дорожного движения при использо</w:t>
      </w:r>
      <w:r>
        <w:rPr>
          <w:rFonts w:ascii="Times New Roman" w:hAnsi="Times New Roman" w:cs="Times New Roman"/>
          <w:sz w:val="26"/>
          <w:szCs w:val="26"/>
        </w:rPr>
        <w:t>вании этой автомобильной дороги;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4) объекты дорожного сервиса должны быть обустроены в соответствии с техническими требованиями и условиями, выдаваемыми </w:t>
      </w:r>
      <w:r>
        <w:rPr>
          <w:rFonts w:ascii="Times New Roman" w:hAnsi="Times New Roman" w:cs="Times New Roman"/>
          <w:sz w:val="26"/>
          <w:szCs w:val="26"/>
        </w:rPr>
        <w:t>Отделом</w:t>
      </w:r>
      <w:r w:rsidRPr="002A6D62">
        <w:rPr>
          <w:rFonts w:ascii="Times New Roman" w:hAnsi="Times New Roman" w:cs="Times New Roman"/>
          <w:sz w:val="26"/>
          <w:szCs w:val="26"/>
        </w:rPr>
        <w:t>, площадками для стоянки и остановки транспортных средств, подъездами, съездами и примыканиями, обеспечивающими доступ к ним, а также оборудованными переходно-скоростными полосами.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10. За оказание услуг присоединения объектов дорожного сервиса к автомобильной дороге взимается плата на основании заключаемого с </w:t>
      </w:r>
      <w:r>
        <w:rPr>
          <w:rFonts w:ascii="Times New Roman" w:hAnsi="Times New Roman" w:cs="Times New Roman"/>
          <w:sz w:val="26"/>
          <w:szCs w:val="26"/>
        </w:rPr>
        <w:t>администрацией округа</w:t>
      </w:r>
      <w:r w:rsidRPr="002A6D62">
        <w:rPr>
          <w:rFonts w:ascii="Times New Roman" w:hAnsi="Times New Roman" w:cs="Times New Roman"/>
          <w:sz w:val="26"/>
          <w:szCs w:val="26"/>
        </w:rPr>
        <w:t xml:space="preserve"> договора о присоединении объекта дорожного сервиса к такой автомобильной дороге. В случае реконструкции автомобильной дороги переустройство объектов дорожного сервиса и (или) подъездов, съездов, примыканий к указанным объектам осуществляется владельцами таких объектов в соответствии с техническими требованиями и условиями, выдаваемыми </w:t>
      </w:r>
      <w:r>
        <w:rPr>
          <w:rFonts w:ascii="Times New Roman" w:hAnsi="Times New Roman" w:cs="Times New Roman"/>
          <w:sz w:val="26"/>
          <w:szCs w:val="26"/>
        </w:rPr>
        <w:t>Отделом</w:t>
      </w:r>
      <w:r w:rsidRPr="002A6D62">
        <w:rPr>
          <w:rFonts w:ascii="Times New Roman" w:hAnsi="Times New Roman" w:cs="Times New Roman"/>
          <w:sz w:val="26"/>
          <w:szCs w:val="26"/>
        </w:rPr>
        <w:t>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2A6D62">
        <w:rPr>
          <w:rFonts w:ascii="Times New Roman" w:hAnsi="Times New Roman" w:cs="Times New Roman"/>
          <w:sz w:val="26"/>
          <w:szCs w:val="26"/>
        </w:rPr>
        <w:t xml:space="preserve">При заключении договора о присоединении объекта дорожного сервиса к автомобильной дороге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2A6D62">
        <w:rPr>
          <w:rFonts w:ascii="Times New Roman" w:hAnsi="Times New Roman" w:cs="Times New Roman"/>
          <w:sz w:val="26"/>
          <w:szCs w:val="26"/>
        </w:rPr>
        <w:t xml:space="preserve"> информирует лиц, с которыми заключен такой договор, о планируемых реконструкции, капитальном ремонте автомобильной дороги и о сроках осуществления таких реконструкции, капитального ремонта.</w:t>
      </w:r>
      <w:proofErr w:type="gramEnd"/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12. В пределах полосы отвода автомобильной дороги могут также размещаться: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lastRenderedPageBreak/>
        <w:t>1) инженерные коммуникации, линии электропередачи, линии связи, объекты трубопроводного транспорта;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2) подъезды, съезды и примыкания, включая переходно-скоростные полосы, к объектам, расположенным вне полосы отвода автомобильной дороги и требующим доступа к ним;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3) объекты наружной рекламы, соответствующие требованиям технических регламентов и (или) нормативных правовых актов о безопасности дорожного движения.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2A6D62">
        <w:rPr>
          <w:rFonts w:ascii="Times New Roman" w:hAnsi="Times New Roman" w:cs="Times New Roman"/>
          <w:sz w:val="26"/>
          <w:szCs w:val="26"/>
        </w:rPr>
        <w:t xml:space="preserve">Прокладка или переустройство инженерных коммуникаций в границах полосы отвода автомобильной дороги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</w:t>
      </w:r>
      <w:r>
        <w:rPr>
          <w:rFonts w:ascii="Times New Roman" w:hAnsi="Times New Roman" w:cs="Times New Roman"/>
          <w:sz w:val="26"/>
          <w:szCs w:val="26"/>
        </w:rPr>
        <w:t>Отделом</w:t>
      </w:r>
      <w:r w:rsidRPr="002A6D62">
        <w:rPr>
          <w:rFonts w:ascii="Times New Roman" w:hAnsi="Times New Roman" w:cs="Times New Roman"/>
          <w:sz w:val="26"/>
          <w:szCs w:val="26"/>
        </w:rPr>
        <w:t>, и разрешения на строительство, выдаваемого в соответствии с </w:t>
      </w:r>
      <w:hyperlink r:id="rId16" w:anchor="/document/12138258/entry/0" w:history="1">
        <w:r w:rsidRPr="002A6D62">
          <w:rPr>
            <w:rFonts w:ascii="Times New Roman" w:hAnsi="Times New Roman"/>
            <w:sz w:val="26"/>
            <w:szCs w:val="26"/>
          </w:rPr>
          <w:t>Градостроительным кодексом</w:t>
        </w:r>
      </w:hyperlink>
      <w:r w:rsidRPr="002A6D62">
        <w:rPr>
          <w:rFonts w:ascii="Times New Roman" w:hAnsi="Times New Roman" w:cs="Times New Roman"/>
          <w:sz w:val="26"/>
          <w:szCs w:val="26"/>
        </w:rPr>
        <w:t> Российской Федерации (в случае, если для прокладки или переустройства таких инженерных коммуникаций требуется выдача разрешения на строительство) и законодательством Российской</w:t>
      </w:r>
      <w:proofErr w:type="gramEnd"/>
      <w:r w:rsidRPr="002A6D62">
        <w:rPr>
          <w:rFonts w:ascii="Times New Roman" w:hAnsi="Times New Roman" w:cs="Times New Roman"/>
          <w:sz w:val="26"/>
          <w:szCs w:val="26"/>
        </w:rPr>
        <w:t xml:space="preserve"> Федерации.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14. Использование гражданами или юридическими лицами земельных участков в границах полос отвода автомобильных дорог в целях прокладки, переноса, переустройства инженерных коммуникаций, их эксплуатации осуществляется на условиях публичного сервитута. При этом прекращение права постоянного (бессрочного) пользования данными земельными участками не требуется.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Решения об установлении публичных сервитутов в отношении земельных участков в границах полос отвода автомобильных дорог принимаются </w:t>
      </w:r>
      <w:r>
        <w:rPr>
          <w:rFonts w:ascii="Times New Roman" w:hAnsi="Times New Roman" w:cs="Times New Roman"/>
          <w:sz w:val="26"/>
          <w:szCs w:val="26"/>
        </w:rPr>
        <w:t>Управлением</w:t>
      </w:r>
      <w:r w:rsidRPr="002A6D62">
        <w:rPr>
          <w:rFonts w:ascii="Times New Roman" w:hAnsi="Times New Roman" w:cs="Times New Roman"/>
          <w:sz w:val="26"/>
          <w:szCs w:val="26"/>
        </w:rPr>
        <w:t>, по заявлениям владельцев инженерных коммуникаций.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6D62">
        <w:rPr>
          <w:rFonts w:ascii="Times New Roman" w:hAnsi="Times New Roman" w:cs="Times New Roman"/>
          <w:sz w:val="26"/>
          <w:szCs w:val="26"/>
        </w:rPr>
        <w:t>Порядок подачи и рассмотрения заявления, требования к составу документов, прилагаемых к заявлению об установлении сервитута, требования к содержанию решения об установлении публичного сервитута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</w:t>
      </w:r>
      <w:proofErr w:type="gramEnd"/>
      <w:r w:rsidRPr="002A6D62">
        <w:rPr>
          <w:rFonts w:ascii="Times New Roman" w:hAnsi="Times New Roman" w:cs="Times New Roman"/>
          <w:sz w:val="26"/>
          <w:szCs w:val="26"/>
        </w:rPr>
        <w:t xml:space="preserve"> отношений.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6D62">
        <w:rPr>
          <w:rFonts w:ascii="Times New Roman" w:hAnsi="Times New Roman" w:cs="Times New Roman"/>
          <w:sz w:val="26"/>
          <w:szCs w:val="26"/>
        </w:rPr>
        <w:t>Решение об отказе в установлении публичного сервитута принимается в случае нарушения установленного порядка подачи заявления или требований к составу документов, прилагаемых к заявлению об установлении сервитута, а также в случае несоответствия деятельности, для обеспечения которой требуется установление публичного сервитута требованиям технических регламентов, федеральных законов и (или) иных нормативных правовых актов Российской Федерации.</w:t>
      </w:r>
      <w:proofErr w:type="gramEnd"/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Сервитуты, установленные в отношении земельных участков в границах полос отвода автомобильных дорог, за исключением сервитутов, установленных на срок менее чем один год, подлежат государственной регистрации. Государственная регистрация сервитутов, установленных в соответствии с настоящим пунктом, осуществляется на основании заявлений лиц, в интересах которых установлены такие сервитуты. Решение об установлении публичного сервитута, соглашение об установлении сервитута направляются в орган, осуществляющий кадастровый учет </w:t>
      </w:r>
      <w:r w:rsidRPr="002A6D62">
        <w:rPr>
          <w:rFonts w:ascii="Times New Roman" w:hAnsi="Times New Roman" w:cs="Times New Roman"/>
          <w:sz w:val="26"/>
          <w:szCs w:val="26"/>
        </w:rPr>
        <w:lastRenderedPageBreak/>
        <w:t>и ведение государственного кадастра недвижимости.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Использование гражданами или юридическими лицами земельных участков в границах полос отвода автомобильных дорог в целях прокладки, переноса, переустройства инженерных коммуникаций, их эксплуатации осуществляется при наличии письменного согласия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Pr="002A6D62">
        <w:rPr>
          <w:rFonts w:ascii="Times New Roman" w:hAnsi="Times New Roman" w:cs="Times New Roman"/>
          <w:sz w:val="26"/>
          <w:szCs w:val="26"/>
        </w:rPr>
        <w:t xml:space="preserve">, которое также должно содержать технические требования и условия, подлежащие обязательному исполнению лицами, осуществляющими прокладку, перенос, переустройство инженерных коммуникаций, их эксплуатацию. Мониторинг исполнения технических условий осуществляет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2A6D62">
        <w:rPr>
          <w:rFonts w:ascii="Times New Roman" w:hAnsi="Times New Roman" w:cs="Times New Roman"/>
          <w:sz w:val="26"/>
          <w:szCs w:val="26"/>
        </w:rPr>
        <w:t>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Проектирование прокладки или переустройства инженерных коммуникаций в границах полос отвода автомобильных дорог допускается на основании согласия </w:t>
      </w:r>
      <w:r>
        <w:rPr>
          <w:rFonts w:ascii="Times New Roman" w:hAnsi="Times New Roman" w:cs="Times New Roman"/>
          <w:sz w:val="26"/>
          <w:szCs w:val="26"/>
        </w:rPr>
        <w:t>администрации округа</w:t>
      </w:r>
      <w:r w:rsidRPr="002A6D62">
        <w:rPr>
          <w:rFonts w:ascii="Times New Roman" w:hAnsi="Times New Roman" w:cs="Times New Roman"/>
          <w:sz w:val="26"/>
          <w:szCs w:val="26"/>
        </w:rPr>
        <w:t xml:space="preserve"> на планируемое размещение таких инженерных коммуникаций, выданного в письменной форме. Реконструкция, капитальный ремонт и ремонт пересечений и примыканий в отношении автомобильных дорог допускается при наличии согласия </w:t>
      </w:r>
      <w:r>
        <w:rPr>
          <w:rFonts w:ascii="Times New Roman" w:hAnsi="Times New Roman" w:cs="Times New Roman"/>
          <w:sz w:val="26"/>
          <w:szCs w:val="26"/>
        </w:rPr>
        <w:t>администрации округа</w:t>
      </w:r>
      <w:r w:rsidRPr="002A6D62">
        <w:rPr>
          <w:rFonts w:ascii="Times New Roman" w:hAnsi="Times New Roman" w:cs="Times New Roman"/>
          <w:sz w:val="26"/>
          <w:szCs w:val="26"/>
        </w:rPr>
        <w:t xml:space="preserve"> в письменной форме. При этом с </w:t>
      </w:r>
      <w:r>
        <w:rPr>
          <w:rFonts w:ascii="Times New Roman" w:hAnsi="Times New Roman" w:cs="Times New Roman"/>
          <w:sz w:val="26"/>
          <w:szCs w:val="26"/>
        </w:rPr>
        <w:t>администрацией округа</w:t>
      </w:r>
      <w:r w:rsidRPr="002A6D62">
        <w:rPr>
          <w:rFonts w:ascii="Times New Roman" w:hAnsi="Times New Roman" w:cs="Times New Roman"/>
          <w:sz w:val="26"/>
          <w:szCs w:val="26"/>
        </w:rPr>
        <w:t xml:space="preserve"> должны быть согласованы порядок осуществления работ по реконструкции, капитальному ремонту и ремонту указанных пересечений и примыканий и объем таких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Мониторинг за исполнением технических условий осуществляет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2A6D62">
        <w:rPr>
          <w:rFonts w:ascii="Times New Roman" w:hAnsi="Times New Roman" w:cs="Times New Roman"/>
          <w:sz w:val="26"/>
          <w:szCs w:val="26"/>
        </w:rPr>
        <w:t>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15. В границах </w:t>
      </w:r>
      <w:proofErr w:type="gramStart"/>
      <w:r w:rsidRPr="002A6D62">
        <w:rPr>
          <w:rFonts w:ascii="Times New Roman" w:hAnsi="Times New Roman" w:cs="Times New Roman"/>
          <w:sz w:val="26"/>
          <w:szCs w:val="26"/>
        </w:rPr>
        <w:t xml:space="preserve">полосы отвода автомобильной дороги </w:t>
      </w:r>
      <w:r w:rsidRPr="008432E2">
        <w:rPr>
          <w:rFonts w:ascii="Times New Roman" w:hAnsi="Times New Roman" w:cs="Times New Roman"/>
          <w:sz w:val="26"/>
          <w:szCs w:val="26"/>
        </w:rPr>
        <w:t>общего пользования местного значения</w:t>
      </w:r>
      <w:proofErr w:type="gramEnd"/>
      <w:r w:rsidRPr="00843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32E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8432E2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2A6D62">
        <w:rPr>
          <w:rFonts w:ascii="Times New Roman" w:hAnsi="Times New Roman" w:cs="Times New Roman"/>
          <w:sz w:val="26"/>
          <w:szCs w:val="26"/>
        </w:rPr>
        <w:t>, за исключением случаев, предусмотренных Федеральным законом и настоящим Порядком, запрещаются: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1) выполнение работ, не связанных со строительством,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4) выпас животных, а также их прогон через автомобильные дороги вне специально предусмотренных для указанных целей мест, согласованных с владельцем автомобильных дорог;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 w:rsidRPr="002A6D62">
        <w:rPr>
          <w:rFonts w:ascii="Times New Roman" w:hAnsi="Times New Roman" w:cs="Times New Roman"/>
          <w:sz w:val="26"/>
          <w:szCs w:val="26"/>
        </w:rPr>
        <w:t xml:space="preserve">В случае размещения, реконструкции, капитального ремонта и ремонта </w:t>
      </w:r>
      <w:r w:rsidRPr="002A6D62">
        <w:rPr>
          <w:rFonts w:ascii="Times New Roman" w:hAnsi="Times New Roman" w:cs="Times New Roman"/>
          <w:sz w:val="26"/>
          <w:szCs w:val="26"/>
        </w:rPr>
        <w:lastRenderedPageBreak/>
        <w:t>объектов, указанных в </w:t>
      </w:r>
      <w:hyperlink r:id="rId17" w:anchor="/document/20386831/entry/80" w:history="1">
        <w:r w:rsidRPr="002A6D62">
          <w:rPr>
            <w:rFonts w:ascii="Times New Roman" w:hAnsi="Times New Roman"/>
            <w:sz w:val="26"/>
            <w:szCs w:val="26"/>
          </w:rPr>
          <w:t>частях 8</w:t>
        </w:r>
      </w:hyperlink>
      <w:r w:rsidRPr="002A6D62">
        <w:rPr>
          <w:rFonts w:ascii="Times New Roman" w:hAnsi="Times New Roman" w:cs="Times New Roman"/>
          <w:sz w:val="26"/>
          <w:szCs w:val="26"/>
        </w:rPr>
        <w:t> и </w:t>
      </w:r>
      <w:hyperlink r:id="rId18" w:anchor="/document/20386831/entry/130" w:history="1">
        <w:r w:rsidRPr="002A6D62">
          <w:rPr>
            <w:rFonts w:ascii="Times New Roman" w:hAnsi="Times New Roman"/>
            <w:sz w:val="26"/>
            <w:szCs w:val="26"/>
          </w:rPr>
          <w:t>13</w:t>
        </w:r>
      </w:hyperlink>
      <w:r w:rsidRPr="002A6D62">
        <w:rPr>
          <w:rFonts w:ascii="Times New Roman" w:hAnsi="Times New Roman" w:cs="Times New Roman"/>
          <w:sz w:val="26"/>
          <w:szCs w:val="26"/>
        </w:rPr>
        <w:t xml:space="preserve"> настоящего Порядка, в границах полосы отвода автомобильной дороги с нарушением требований, установленных настоящим Порядком, по требованию органа, уполномоченного на осуществление государственного строительного надзора, и (или)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самоуправления, </w:t>
      </w:r>
      <w:r w:rsidRPr="002A6D62">
        <w:rPr>
          <w:rFonts w:ascii="Times New Roman" w:hAnsi="Times New Roman" w:cs="Times New Roman"/>
          <w:sz w:val="26"/>
          <w:szCs w:val="26"/>
        </w:rPr>
        <w:t xml:space="preserve">уполномоченного на осуществление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2A6D62">
        <w:rPr>
          <w:rFonts w:ascii="Times New Roman" w:hAnsi="Times New Roman" w:cs="Times New Roman"/>
          <w:sz w:val="26"/>
          <w:szCs w:val="26"/>
        </w:rPr>
        <w:t xml:space="preserve"> контроля</w:t>
      </w:r>
      <w:r>
        <w:rPr>
          <w:rFonts w:ascii="Times New Roman" w:hAnsi="Times New Roman" w:cs="Times New Roman"/>
          <w:sz w:val="26"/>
          <w:szCs w:val="26"/>
        </w:rPr>
        <w:t xml:space="preserve"> за обеспечением сохранности автомобильных дорог, лица, осуществляющие размещение, реконструкцию, капитальный ремонт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ремонт указанных объектов</w:t>
      </w:r>
      <w:r w:rsidRPr="002A6D62">
        <w:rPr>
          <w:rFonts w:ascii="Times New Roman" w:hAnsi="Times New Roman" w:cs="Times New Roman"/>
          <w:sz w:val="26"/>
          <w:szCs w:val="26"/>
        </w:rPr>
        <w:t>, обязаны за свой</w:t>
      </w:r>
      <w:r>
        <w:rPr>
          <w:rFonts w:ascii="Times New Roman" w:hAnsi="Times New Roman" w:cs="Times New Roman"/>
          <w:sz w:val="26"/>
          <w:szCs w:val="26"/>
        </w:rPr>
        <w:t xml:space="preserve"> счет и в сроки, установленные о</w:t>
      </w:r>
      <w:r w:rsidRPr="002A6D62">
        <w:rPr>
          <w:rFonts w:ascii="Times New Roman" w:hAnsi="Times New Roman" w:cs="Times New Roman"/>
          <w:sz w:val="26"/>
          <w:szCs w:val="26"/>
        </w:rPr>
        <w:t xml:space="preserve">рганом, уполномоченным на осуществление государственного строительного надзора, и (или)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самоуправления, </w:t>
      </w:r>
      <w:r w:rsidRPr="002A6D62">
        <w:rPr>
          <w:rFonts w:ascii="Times New Roman" w:hAnsi="Times New Roman" w:cs="Times New Roman"/>
          <w:sz w:val="26"/>
          <w:szCs w:val="26"/>
        </w:rPr>
        <w:t xml:space="preserve">уполномоченного на осуществление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2A6D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6D62">
        <w:rPr>
          <w:rFonts w:ascii="Times New Roman" w:hAnsi="Times New Roman" w:cs="Times New Roman"/>
          <w:sz w:val="26"/>
          <w:szCs w:val="26"/>
        </w:rPr>
        <w:t>контроля</w:t>
      </w:r>
      <w:r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дорог,</w:t>
      </w:r>
      <w:r w:rsidRPr="002A6D62">
        <w:rPr>
          <w:rFonts w:ascii="Times New Roman" w:hAnsi="Times New Roman" w:cs="Times New Roman"/>
          <w:sz w:val="26"/>
          <w:szCs w:val="26"/>
        </w:rPr>
        <w:t xml:space="preserve"> осуществить снос (ликвидацию) возведенных объектов и приведение автомобильной дороги в первоначальное состояние.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В случае отказа от исполнения указанных требований владелец автомобильной дороги выполняет работы по сносу (ликвидации) возведенных объектов и приведению автомобильной дороги в первоначальное состояние с последующей компенсацией затрат за счет лиц, виновных в незаконном размещении, реконструкции, капитальном ремонте и ремонте таких объектов, в соответствии с законодательством Российской Федерации.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17. Осуществление деятельности в границах </w:t>
      </w:r>
      <w:proofErr w:type="gramStart"/>
      <w:r w:rsidRPr="002A6D62">
        <w:rPr>
          <w:rFonts w:ascii="Times New Roman" w:hAnsi="Times New Roman" w:cs="Times New Roman"/>
          <w:sz w:val="26"/>
          <w:szCs w:val="26"/>
        </w:rPr>
        <w:t xml:space="preserve">полосы отвода автомобильной </w:t>
      </w:r>
      <w:r w:rsidRPr="00675225">
        <w:rPr>
          <w:rFonts w:ascii="Times New Roman" w:hAnsi="Times New Roman" w:cs="Times New Roman"/>
          <w:sz w:val="26"/>
          <w:szCs w:val="26"/>
        </w:rPr>
        <w:t>дорог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75225">
        <w:rPr>
          <w:rFonts w:ascii="Times New Roman" w:hAnsi="Times New Roman" w:cs="Times New Roman"/>
          <w:sz w:val="26"/>
          <w:szCs w:val="26"/>
        </w:rPr>
        <w:t xml:space="preserve"> общего пользования местного значения</w:t>
      </w:r>
      <w:proofErr w:type="gramEnd"/>
      <w:r w:rsidRPr="006752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225">
        <w:rPr>
          <w:rFonts w:ascii="Times New Roman" w:hAnsi="Times New Roman" w:cs="Times New Roman"/>
          <w:sz w:val="26"/>
          <w:szCs w:val="26"/>
        </w:rPr>
        <w:t>Усть</w:t>
      </w:r>
      <w:r>
        <w:rPr>
          <w:rFonts w:ascii="Times New Roman" w:hAnsi="Times New Roman" w:cs="Times New Roman"/>
          <w:sz w:val="26"/>
          <w:szCs w:val="26"/>
        </w:rPr>
        <w:t>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2A6D62">
        <w:rPr>
          <w:rFonts w:ascii="Times New Roman" w:hAnsi="Times New Roman" w:cs="Times New Roman"/>
          <w:sz w:val="26"/>
          <w:szCs w:val="26"/>
        </w:rPr>
        <w:t xml:space="preserve"> допускается при условии, что такая деятельность (при обычных условиях ее осуществления) не повлечет за собой: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1) загрязнение полос отвода автомобильных дорог, включая выброс мусора вне специально предусмотренных для указанных целей мест;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2) использование водоотводных сооружений автомобильных дорог для стока или сброса вод;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3) выполнение в границах полос отвода автомобильных дорог, в том числе на проезжей части автомобильных дорог, работ, связанных с применением горючих веществ, а также веществ, которые могут оказать воздействие на уменьшение сцепления колес транспортных сре</w:t>
      </w:r>
      <w:proofErr w:type="gramStart"/>
      <w:r w:rsidRPr="002A6D62">
        <w:rPr>
          <w:rFonts w:ascii="Times New Roman" w:hAnsi="Times New Roman" w:cs="Times New Roman"/>
          <w:sz w:val="26"/>
          <w:szCs w:val="26"/>
        </w:rPr>
        <w:t>дств с д</w:t>
      </w:r>
      <w:proofErr w:type="gramEnd"/>
      <w:r w:rsidRPr="002A6D62">
        <w:rPr>
          <w:rFonts w:ascii="Times New Roman" w:hAnsi="Times New Roman" w:cs="Times New Roman"/>
          <w:sz w:val="26"/>
          <w:szCs w:val="26"/>
        </w:rPr>
        <w:t>орожным покрытием, а также без соблюдения требований пожарной безопасности;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4) создание условий, препятствующих обеспечению безопасности дорожного движения;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5) 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18. Запрещается вырубка лесных насаждений, расположенных на земельных участках в границах </w:t>
      </w:r>
      <w:proofErr w:type="gramStart"/>
      <w:r w:rsidRPr="002A6D62">
        <w:rPr>
          <w:rFonts w:ascii="Times New Roman" w:hAnsi="Times New Roman" w:cs="Times New Roman"/>
          <w:sz w:val="26"/>
          <w:szCs w:val="26"/>
        </w:rPr>
        <w:t xml:space="preserve">полос отвода автомобильных </w:t>
      </w:r>
      <w:r w:rsidRPr="00675225">
        <w:rPr>
          <w:rFonts w:ascii="Times New Roman" w:hAnsi="Times New Roman" w:cs="Times New Roman"/>
          <w:sz w:val="26"/>
          <w:szCs w:val="26"/>
        </w:rPr>
        <w:t>дорог общего пользования местного значения</w:t>
      </w:r>
      <w:proofErr w:type="gramEnd"/>
      <w:r w:rsidRPr="006752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225">
        <w:rPr>
          <w:rFonts w:ascii="Times New Roman" w:hAnsi="Times New Roman" w:cs="Times New Roman"/>
          <w:sz w:val="26"/>
          <w:szCs w:val="26"/>
        </w:rPr>
        <w:t>Усть</w:t>
      </w:r>
      <w:r>
        <w:rPr>
          <w:rFonts w:ascii="Times New Roman" w:hAnsi="Times New Roman" w:cs="Times New Roman"/>
          <w:sz w:val="26"/>
          <w:szCs w:val="26"/>
        </w:rPr>
        <w:t>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2A6D62">
        <w:rPr>
          <w:rFonts w:ascii="Times New Roman" w:hAnsi="Times New Roman" w:cs="Times New Roman"/>
          <w:sz w:val="26"/>
          <w:szCs w:val="26"/>
        </w:rPr>
        <w:t>, отнесенных к категории земель транспорта, за исключением случаев, когда такая деятельность осуществляется в рамках выполнения работ по: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ремонту и содержанию автомобильных </w:t>
      </w:r>
      <w:r w:rsidRPr="00675225">
        <w:rPr>
          <w:rFonts w:ascii="Times New Roman" w:hAnsi="Times New Roman" w:cs="Times New Roman"/>
          <w:sz w:val="26"/>
          <w:szCs w:val="26"/>
        </w:rPr>
        <w:t xml:space="preserve">дорог общего пользования местного значения </w:t>
      </w:r>
      <w:proofErr w:type="spellStart"/>
      <w:r w:rsidRPr="00675225">
        <w:rPr>
          <w:rFonts w:ascii="Times New Roman" w:hAnsi="Times New Roman" w:cs="Times New Roman"/>
          <w:sz w:val="26"/>
          <w:szCs w:val="26"/>
        </w:rPr>
        <w:t>Усть</w:t>
      </w:r>
      <w:r>
        <w:rPr>
          <w:rFonts w:ascii="Times New Roman" w:hAnsi="Times New Roman" w:cs="Times New Roman"/>
          <w:sz w:val="26"/>
          <w:szCs w:val="26"/>
        </w:rPr>
        <w:t>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2A6D62">
        <w:rPr>
          <w:rFonts w:ascii="Times New Roman" w:hAnsi="Times New Roman" w:cs="Times New Roman"/>
          <w:sz w:val="26"/>
          <w:szCs w:val="26"/>
        </w:rPr>
        <w:t>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строительству и реконструкции автомобильных </w:t>
      </w:r>
      <w:r w:rsidRPr="00675225">
        <w:rPr>
          <w:rFonts w:ascii="Times New Roman" w:hAnsi="Times New Roman" w:cs="Times New Roman"/>
          <w:sz w:val="26"/>
          <w:szCs w:val="26"/>
        </w:rPr>
        <w:t xml:space="preserve">дорог общего пользования местного значения </w:t>
      </w:r>
      <w:proofErr w:type="spellStart"/>
      <w:r w:rsidRPr="00675225">
        <w:rPr>
          <w:rFonts w:ascii="Times New Roman" w:hAnsi="Times New Roman" w:cs="Times New Roman"/>
          <w:sz w:val="26"/>
          <w:szCs w:val="26"/>
        </w:rPr>
        <w:t>Усть</w:t>
      </w:r>
      <w:r>
        <w:rPr>
          <w:rFonts w:ascii="Times New Roman" w:hAnsi="Times New Roman" w:cs="Times New Roman"/>
          <w:sz w:val="26"/>
          <w:szCs w:val="26"/>
        </w:rPr>
        <w:t>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2A6D62">
        <w:rPr>
          <w:rFonts w:ascii="Times New Roman" w:hAnsi="Times New Roman" w:cs="Times New Roman"/>
          <w:sz w:val="26"/>
          <w:szCs w:val="26"/>
        </w:rPr>
        <w:t xml:space="preserve"> в соответствии с утвержденными проектами строительства, реконструкции, капитального ремонта таких автомобильных дорог.</w:t>
      </w:r>
    </w:p>
    <w:sectPr w:rsidR="00853B46" w:rsidRPr="002A6D62" w:rsidSect="00022596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B46" w:rsidRDefault="00853B46" w:rsidP="00853B46">
      <w:r>
        <w:separator/>
      </w:r>
    </w:p>
  </w:endnote>
  <w:endnote w:type="continuationSeparator" w:id="0">
    <w:p w:rsidR="00853B46" w:rsidRDefault="00853B46" w:rsidP="00853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87" w:rsidRDefault="00F9223C">
    <w:pPr>
      <w:pStyle w:val="a3"/>
      <w:jc w:val="right"/>
    </w:pPr>
  </w:p>
  <w:p w:rsidR="00997A87" w:rsidRDefault="00F9223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34" w:rsidRDefault="00F9223C">
    <w:pPr>
      <w:pStyle w:val="a3"/>
      <w:jc w:val="right"/>
    </w:pPr>
  </w:p>
  <w:p w:rsidR="00B10C34" w:rsidRDefault="00F922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B46" w:rsidRDefault="00853B46" w:rsidP="00853B46">
      <w:r>
        <w:separator/>
      </w:r>
    </w:p>
  </w:footnote>
  <w:footnote w:type="continuationSeparator" w:id="0">
    <w:p w:rsidR="00853B46" w:rsidRDefault="00853B46" w:rsidP="00853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4001"/>
      <w:docPartObj>
        <w:docPartGallery w:val="Page Numbers (Top of Page)"/>
        <w:docPartUnique/>
      </w:docPartObj>
    </w:sdtPr>
    <w:sdtContent>
      <w:p w:rsidR="00853B46" w:rsidRDefault="00394A3C">
        <w:pPr>
          <w:pStyle w:val="a7"/>
          <w:jc w:val="center"/>
        </w:pPr>
        <w:fldSimple w:instr=" PAGE   \* MERGEFORMAT ">
          <w:r w:rsidR="00F9223C">
            <w:rPr>
              <w:noProof/>
            </w:rPr>
            <w:t>7</w:t>
          </w:r>
        </w:fldSimple>
      </w:p>
    </w:sdtContent>
  </w:sdt>
  <w:p w:rsidR="00853B46" w:rsidRDefault="00853B4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46"/>
    <w:rsid w:val="00394A3C"/>
    <w:rsid w:val="00853B46"/>
    <w:rsid w:val="009A7C6C"/>
    <w:rsid w:val="00F405B6"/>
    <w:rsid w:val="00F9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3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3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3 Знак"/>
    <w:rsid w:val="00853B46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853B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3B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53B4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3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B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53B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3B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4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3003</Words>
  <Characters>17119</Characters>
  <Application>Microsoft Office Word</Application>
  <DocSecurity>0</DocSecurity>
  <Lines>142</Lines>
  <Paragraphs>40</Paragraphs>
  <ScaleCrop>false</ScaleCrop>
  <Company/>
  <LinksUpToDate>false</LinksUpToDate>
  <CharactersWithSpaces>20082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2023-06-16T06:46:00Z</dcterms:created>
  <dcterms:modified xsi:type="dcterms:W3CDTF">2023-06-26T08:55:00Z</dcterms:modified>
</cp:coreProperties>
</file>